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4979" w14:textId="77777777" w:rsidR="00895E18" w:rsidRDefault="00895E18">
      <w:r>
        <w:t>悟道法師晨間講話</w:t>
      </w:r>
      <w:r>
        <w:t>—</w:t>
      </w:r>
      <w:r>
        <w:t xml:space="preserve">斷惡修善是地基　　悟道法師主講　　（第三七九集）　　</w:t>
      </w:r>
      <w:r>
        <w:t>2023/3/22</w:t>
      </w:r>
      <w:r>
        <w:t xml:space="preserve">　　華藏淨宗學會　　檔名：</w:t>
      </w:r>
      <w:r>
        <w:t xml:space="preserve">WD32-007-0379 </w:t>
      </w:r>
    </w:p>
    <w:p w14:paraId="346F64A0" w14:textId="77777777" w:rsidR="00895E18" w:rsidRDefault="00895E18">
      <w:pPr>
        <w:pStyle w:val="a3"/>
      </w:pPr>
      <w:r>
        <w:t xml:space="preserve">　　《太上感應篇彙編》節要。諸位同修，及網路前的同修，大家好。阿彌陀佛！請放掌。我們昨天學習到節要第五條。我們今天接著學習第六條。</w:t>
      </w:r>
      <w:r>
        <w:t xml:space="preserve"> </w:t>
      </w:r>
    </w:p>
    <w:p w14:paraId="30741469" w14:textId="77777777" w:rsidR="00895E18" w:rsidRDefault="00895E18">
      <w:pPr>
        <w:pStyle w:val="a3"/>
      </w:pPr>
      <w:r>
        <w:t xml:space="preserve">　　「是道則進，至當立三百善，言為善召福之報。茍或非義而動，至殃及子孫，言為惡召禍之報。」這一條就是說明，《感應篇》經文從「是道則進」這裡開始，一直到「當立三百善」，這一段就是講為善召福之報，所謂善有善報。當立三百善是修地仙，地仙要立三百善；修天仙條件就高了，要一千三百善，這是道家修仙的一個條件。現在有很多修練氣功的，道家修長生的法術也很多種，這個在古印度就很多，修長生的、修仙道的，在《楞嚴經》列出十種仙。在道家講修長生就是我們現在講長生不老，長生不老就是身體健康，老而不衰，他壽命很長，但是他身體就好像年輕人一樣。道家練長生之術有很多種，像辟穀、煉丹，或者是畫符，練氣功，大周天、小周天，練長生現在很多。特別是在大陸上，練氣功的，保養身體的，這個很多。包括我們現在講養生的，比如說怎麼吃得健康、對身體有幫助等等，這些有關長生的方面，跟長生有相關的，這個都是養生、長生，主要是身體健康，人很長壽。道家練到地仙，有的活得上萬歲都還在，超居洞天。地仙，就是說他還是在地面上。像天界有欲界天、色界天、無色界天，欲界天第一層天、第二層天叫做地居天，天人還是生活在地面上；第三層天以上叫空居天，他可以在空中也可以在地下；更高的層次</w:t>
      </w:r>
      <w:r>
        <w:t>就更高了，色界、無色界那是更高了。道家講這個仙，地仙，超居洞天，住在蓬萊仙島，的確都有這些事情。天仙他能駕鶴西歸，就是說他往生的時候騎一條鶴就走了，就不見了，這個是天仙。</w:t>
      </w:r>
      <w:r>
        <w:t xml:space="preserve"> </w:t>
      </w:r>
    </w:p>
    <w:p w14:paraId="703FC227" w14:textId="77777777" w:rsidR="00895E18" w:rsidRDefault="00895E18">
      <w:pPr>
        <w:pStyle w:val="a3"/>
      </w:pPr>
      <w:r>
        <w:t xml:space="preserve">　　仙壽命很長，壽命長總是還在六道輪迴。壽命長，時間還是會到，到了還是要再輪迴，只是說它比較長。求長生也是一般人的一個願望，所以現在很多人講求怎麼吃、吃什麼、做什麼運動、練氣功，那還不是為了身體健康。身體健康就為了要活久一點，久一點就是要長生。但是他們都沒有讀《感應篇》，所以不知道這些是法術，如果你沒有斷惡修善，修什麼都沒有用。像黃念祖老居士以前在北京，北京那個時候提倡氣功的很多，他說氣功師練得身體很好，突然一個小便不通就死掉了，就說明你練這個它是一個方法、一個法術；但是你要斷惡修善，你再練各種法術，才能達到長生的效果。如果一天到晚造惡業，練什麼功也沒用，因為司過之神在記過，算盡則死。你福祿都享盡了，壽命就結束了，你練什麼功也沒用。這個就像我們老和尚常講的，醫生只能醫病不能醫命，命沒有了，神仙下來也沒有辦法。</w:t>
      </w:r>
      <w:r>
        <w:t xml:space="preserve"> </w:t>
      </w:r>
    </w:p>
    <w:p w14:paraId="59085358" w14:textId="77777777" w:rsidR="00895E18" w:rsidRDefault="00895E18">
      <w:pPr>
        <w:pStyle w:val="a3"/>
      </w:pPr>
      <w:r>
        <w:t xml:space="preserve">　　所以《感應篇》主要是講修長生的條件，你要修長生，要這個條件。實際上除了修長生，儒家辦政治也是這個基礎，要斷惡修善。佛家修無生，不生不滅，「花開見佛悟無生」，也是要這個基礎。我們想一想，求個人天福報都要立三百善或者是一千三百善，我們現在作佛一條善也沒有，你想可能嗎？人天福報你都得不到，你還能成佛嗎？所以成佛是從做人開始，這是地基，好像我們蓋房子最下面那個地基。成佛是最高的，一Ｏ一那個最高的，一Ｏ一沒有打地基，你看它能蓋得起來嗎？最下面那一層就是《感應篇》、《弟子規》、《十善業道》。所以這個雖然是講求長生，也是無論哪個宗教，你要得福、要避免災禍，都是必須這樣修的；你有信仰哪一個宗教，或者沒有宗教信仰，你要得到福報、你要避免災禍，必定要這麼修。</w:t>
      </w:r>
      <w:r>
        <w:t xml:space="preserve"> </w:t>
      </w:r>
    </w:p>
    <w:p w14:paraId="2F723681" w14:textId="77777777" w:rsidR="00895E18" w:rsidRDefault="00895E18">
      <w:pPr>
        <w:pStyle w:val="a3"/>
      </w:pPr>
      <w:r>
        <w:lastRenderedPageBreak/>
        <w:t xml:space="preserve">　　好，今天這一條就跟大家分享到這裡。祝大家福慧增長，法喜充滿。阿彌陀佛！　　</w:t>
      </w:r>
    </w:p>
    <w:sectPr w:rsidR="00895E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A452" w14:textId="77777777" w:rsidR="00895E18" w:rsidRDefault="00895E18" w:rsidP="00DF288D">
      <w:r>
        <w:separator/>
      </w:r>
    </w:p>
  </w:endnote>
  <w:endnote w:type="continuationSeparator" w:id="0">
    <w:p w14:paraId="70DBD4BB" w14:textId="77777777" w:rsidR="00895E18" w:rsidRDefault="00895E18" w:rsidP="00DF2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69C0" w14:textId="77777777" w:rsidR="00895E18" w:rsidRDefault="00895E18" w:rsidP="00DF288D">
      <w:r>
        <w:separator/>
      </w:r>
    </w:p>
  </w:footnote>
  <w:footnote w:type="continuationSeparator" w:id="0">
    <w:p w14:paraId="4B2DBC24" w14:textId="77777777" w:rsidR="00895E18" w:rsidRDefault="00895E18" w:rsidP="00DF28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8D"/>
    <w:rsid w:val="007931EE"/>
    <w:rsid w:val="00895E18"/>
    <w:rsid w:val="00DF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7E2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8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8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8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8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