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3C9DAB" w14:textId="77777777" w:rsidR="00933B3D" w:rsidRDefault="00933B3D">
      <w:r>
        <w:t>悟道法師晨間講話</w:t>
      </w:r>
      <w:r>
        <w:t>—</w:t>
      </w:r>
      <w:r>
        <w:t xml:space="preserve">勿以小善而不為　　悟道法師主講　　（第三八九集）　　</w:t>
      </w:r>
      <w:r>
        <w:t>2023/5/5</w:t>
      </w:r>
      <w:r>
        <w:t xml:space="preserve">　　華藏淨宗學會　　檔名：</w:t>
      </w:r>
      <w:r>
        <w:t xml:space="preserve">WD32-007-0389 </w:t>
      </w:r>
    </w:p>
    <w:p w14:paraId="3E799F0F" w14:textId="77777777" w:rsidR="00933B3D" w:rsidRDefault="00933B3D">
      <w:pPr>
        <w:pStyle w:val="a3"/>
      </w:pPr>
      <w:r>
        <w:t xml:space="preserve">　　諸位同修，及網路前的同修，大家好。阿彌陀佛！請放掌。</w:t>
      </w:r>
      <w:r>
        <w:t xml:space="preserve"> </w:t>
      </w:r>
    </w:p>
    <w:p w14:paraId="5AD7D88A" w14:textId="77777777" w:rsidR="00933B3D" w:rsidRDefault="00933B3D">
      <w:pPr>
        <w:pStyle w:val="a3"/>
      </w:pPr>
      <w:r>
        <w:t xml:space="preserve">　　今年春天要過去了，明天就立夏，就夏天到了。我們昨天學習到《太上感應篇彙編》節要第十五條。這個《彙編》前面《太上感應篇》，等於是佛經還沒有正式講解經文有一個玄義，類似這樣的一個性質。我們採取淨老和尚節要的模式來節錄一些重點，來跟大家學習分享。</w:t>
      </w:r>
      <w:r>
        <w:t xml:space="preserve"> </w:t>
      </w:r>
    </w:p>
    <w:p w14:paraId="259B1B06" w14:textId="77777777" w:rsidR="00933B3D" w:rsidRDefault="00933B3D">
      <w:pPr>
        <w:pStyle w:val="a3"/>
      </w:pPr>
      <w:r>
        <w:t xml:space="preserve">　　我們接著學習第十六條，「《書》曰：細行不矜，大德之累。《易》曰：小人以小善為無益而不為也，以小惡為無傷而不去也，故惡積而不可掩，罪大而不可解。一部《禮記》，於人一舉一動，皆有軌度。古人教人慎小謹微，多是如此。」昨天第十五條也講到《感應篇》，大的善，或者惡，連小善、小惡，咳嗽、吐痰、便尿，這些地方也都有記載。也就是不能夠不敬，對這個天地不能不敬，這些都有記載的。大小善惡都有詳細的記載。我們學習了之後，也要知道舉一反三，以此類推，這樣才是善學。</w:t>
      </w:r>
      <w:r>
        <w:t xml:space="preserve"> </w:t>
      </w:r>
    </w:p>
    <w:p w14:paraId="4A687671" w14:textId="77777777" w:rsidR="00933B3D" w:rsidRDefault="00933B3D">
      <w:pPr>
        <w:pStyle w:val="a3"/>
      </w:pPr>
      <w:r>
        <w:t xml:space="preserve">　　「《書》曰」，這是《書經》講，「細行不矜，大德之累」，就是說小的地方如果我們沒有注意，最後也會影響到我們大的道德。所以「莫輕小惡，以為無罪」，這個《地藏菩薩本願經》講的，小的惡業不要以為沒有關係，「死後有報，纖毫受之」，這個《地藏經》講的。這個地方，三教經典都有講到這些方面。所以「《易》曰」，就是《易經》，《易經》講「小人以小善為無益而不為也，以小惡為無傷而不去也」。儒家都把人分為君子、小人，儒家的修學最高是聖人，其次賢人，第三等就君子。所以學儒，他最起碼要做一個君子，如果不是君子，那就是小人。小人就是一般人，「以小善為無益而不為」，小善就小小的好事，認為那個小善沒有什麼利益就不去做，不去做這個小善。以小惡，以為好像也沒什麼關係，小惡他也不會去改掉。所以我們不能疏忽這些小善、小惡。</w:t>
      </w:r>
      <w:r>
        <w:t xml:space="preserve"> </w:t>
      </w:r>
    </w:p>
    <w:p w14:paraId="2494AEE9" w14:textId="77777777" w:rsidR="00933B3D" w:rsidRDefault="00933B3D">
      <w:pPr>
        <w:pStyle w:val="a3"/>
      </w:pPr>
      <w:r>
        <w:t xml:space="preserve">　　這些小善，比如說你掃一個地，擦一個桌子，都是小善。所以在弘一大師的《演講錄》也節錄了佛當年在教這些弟子一些掃地，就是掃樹葉。佛看到樹葉掉了很多，他拿掃把來掃，弟子看到佛在掃，就趕快大家一起來掃。掃完之後，佛就給大家開示，你把這個地掃乾淨，將來果報會生天，生到天堂去。所以掃地會生天堂。所以我們樓下那個人家丟菸蒂，我想我先來掃，不然大家沒有人會自動去掃。那一天明德國際學校校長來，我看這個給人家看到也不好意思，我就要去掃，癸梁說他要掃。前面那個管理員：我來掃，我來掃。我說我們自己這個地方應該我們自己來掃。所以我要帶大家去掃，不然說師父你都不掃，我們憑什麼要掃！師父你先掃給我們看。現代的人就是會這樣的。所以我來掃，大家輪流掃，這樣公平嗎？大家都沒有回應不公平，好像我提出這個，好像很不合理。你修是你將來生天，不修就沒有了。修是修自己的，不是修給師父的，你自己得福報。公修公得，婆修婆得，不修就不得。所以為善不落人後，這個才是正確的，斷惡要搶先。所以我們不要疏忽小善、小惡。</w:t>
      </w:r>
      <w:r>
        <w:t xml:space="preserve"> </w:t>
      </w:r>
    </w:p>
    <w:p w14:paraId="7706DCA9" w14:textId="77777777" w:rsidR="00933B3D" w:rsidRDefault="00933B3D">
      <w:pPr>
        <w:pStyle w:val="a3"/>
      </w:pPr>
      <w:r>
        <w:t xml:space="preserve">　　「故惡積而不可掩」，惡累積到最後就變大，最大就不可解，就無法去化解。所以我們看周邊這些，也看出一個人的公德心，也就看出他的環境。所以我在大陸、在台灣，有很多人真的就很沒有公德心。我昨天就講過，那個高速公路的小便斗，那個</w:t>
      </w:r>
      <w:r>
        <w:lastRenderedPageBreak/>
        <w:t>菸蒂他就丟下去。我們這邊，我們樓下也是一樣，你看，我看到那個水溝大家掃上面的，那個水溝很多菸蒂。那等一下我下去，我先把那個蓋子拿起來，我先來掃，看看有沒有人要跟進。</w:t>
      </w:r>
      <w:r>
        <w:t xml:space="preserve"> </w:t>
      </w:r>
    </w:p>
    <w:p w14:paraId="5D4C2C30" w14:textId="77777777" w:rsidR="00933B3D" w:rsidRDefault="00933B3D">
      <w:pPr>
        <w:pStyle w:val="a3"/>
      </w:pPr>
      <w:r>
        <w:t xml:space="preserve">　　不過，我們每天要來這裡，先輪流掃一下。我是把這個修福的機會提供給大家，不然都我賺到，你們都沒分。這樣也不公平，對不對？所以這些事情，我們學了之後，不是念一念，要去做，在生活當中你要怎麼做。所以這些小善小惡，我們不要疏忽，不要以為那個小善沒什麼，小惡也沒什麼，累積多了那就變成大的。</w:t>
      </w:r>
      <w:r>
        <w:t xml:space="preserve"> </w:t>
      </w:r>
    </w:p>
    <w:p w14:paraId="4E4823C0" w14:textId="77777777" w:rsidR="00933B3D" w:rsidRDefault="00933B3D">
      <w:pPr>
        <w:pStyle w:val="a3"/>
      </w:pPr>
      <w:r>
        <w:t xml:space="preserve">　　好，今天就跟大家分享到這裡。祝大家福慧增長，法喜充滿。阿彌陀佛！　　</w:t>
      </w:r>
    </w:p>
    <w:sectPr w:rsidR="00933B3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EC3186" w14:textId="77777777" w:rsidR="00933B3D" w:rsidRDefault="00933B3D" w:rsidP="007910AD">
      <w:r>
        <w:separator/>
      </w:r>
    </w:p>
  </w:endnote>
  <w:endnote w:type="continuationSeparator" w:id="0">
    <w:p w14:paraId="0924E4D9" w14:textId="77777777" w:rsidR="00933B3D" w:rsidRDefault="00933B3D" w:rsidP="007910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5847EC" w14:textId="77777777" w:rsidR="00933B3D" w:rsidRDefault="00933B3D" w:rsidP="007910AD">
      <w:r>
        <w:separator/>
      </w:r>
    </w:p>
  </w:footnote>
  <w:footnote w:type="continuationSeparator" w:id="0">
    <w:p w14:paraId="50601DFE" w14:textId="77777777" w:rsidR="00933B3D" w:rsidRDefault="00933B3D" w:rsidP="007910A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10AD"/>
    <w:rsid w:val="007910AD"/>
    <w:rsid w:val="007931EE"/>
    <w:rsid w:val="00933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7B71C58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910A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910A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910A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910A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241</Words>
  <Characters>1375</Characters>
  <Application>Microsoft Office Word</Application>
  <DocSecurity>0</DocSecurity>
  <Lines>11</Lines>
  <Paragraphs>3</Paragraphs>
  <ScaleCrop>false</ScaleCrop>
  <Company/>
  <LinksUpToDate>false</LinksUpToDate>
  <CharactersWithSpaces>1613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2026-08-13T01:59:00Z</dcterms:created>
  <dcterms:modified xsi:type="dcterms:W3CDTF">2026-08-13T01:59:00Z</dcterms:modified>
</cp:coreProperties>
</file>