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77D9" w14:textId="77777777" w:rsidR="00643694" w:rsidRDefault="00643694">
      <w:r>
        <w:t>悟道法師晨間講話</w:t>
      </w:r>
      <w:r>
        <w:t>—</w:t>
      </w:r>
      <w:r>
        <w:t xml:space="preserve">改過修善才能化解災難　　悟道法師主講　　（第四一七集）　　</w:t>
      </w:r>
      <w:r>
        <w:t>2023/8/2</w:t>
      </w:r>
      <w:r>
        <w:t xml:space="preserve">　　華藏淨宗學會　　檔名：</w:t>
      </w:r>
      <w:r>
        <w:t xml:space="preserve">WD32-007-0417 </w:t>
      </w:r>
    </w:p>
    <w:p w14:paraId="69F5867D" w14:textId="77777777" w:rsidR="00643694" w:rsidRDefault="00643694">
      <w:pPr>
        <w:pStyle w:val="a3"/>
      </w:pPr>
      <w:r>
        <w:t xml:space="preserve">　　諸位同修，及網路前的同修，大家上午好。阿彌陀佛！我們繼續來學習《太上感應篇彙編》節要，「禍福無門，惟人自召」。第十三條：「十三、夫心淨則香臺寶樹，淨剎化生；心垢則邱陵坑坎，穢土稟質。非從天降，豈屬地生？」</w:t>
      </w:r>
      <w:r>
        <w:t xml:space="preserve"> </w:t>
      </w:r>
    </w:p>
    <w:p w14:paraId="0B354E44" w14:textId="77777777" w:rsidR="00643694" w:rsidRDefault="00643694">
      <w:pPr>
        <w:pStyle w:val="a3"/>
      </w:pPr>
      <w:r>
        <w:t xml:space="preserve">　　《彙編》講的這一條，也就是開頭這兩句經文，「禍福無門，惟人自召」，就是災禍、福報沒有門路，沒有一定，唯有人自己感召的，禍福都是人心去感召來的。「心淨則香臺寶樹，淨剎化生」，這是我們佛門講的淨土。古大德講「心淨則國土淨」，我們要求生西方淨土，心要清淨。心清淨，念佛念到功夫成片，一心不亂，心清淨了，沒有煩惱、妄念，不胡思亂想，自然就跟西方極樂世界起感應道交。心淨則國土淨，清淨心感應的就是清淨土；心不清淨，感應的就是穢土，你看「心垢則邱陵坑坎，穢土稟質」。我們現在住在娑婆世界，五濁惡世，那是穢土，穢土就是不清淨，穢就是污染很嚴重。</w:t>
      </w:r>
      <w:r>
        <w:t xml:space="preserve"> </w:t>
      </w:r>
    </w:p>
    <w:p w14:paraId="17084CEA" w14:textId="77777777" w:rsidR="00643694" w:rsidRDefault="00643694">
      <w:pPr>
        <w:pStyle w:val="a3"/>
      </w:pPr>
      <w:r>
        <w:t xml:space="preserve">　　現在大家都知道，這個地球災難特別多，天災人禍。三年的疫情，今年颱風又特別多，聽說明天、後天又有一個颱風要來。前面一個颱風過去了，也造成很大的災害，在台灣東南部有受到影響。大陸的災害是最嚴重的，從福建沿海，一直到現在北京都淹大水，北京從來沒有淹水的，現在淹大水了。整個地球都是氣候暖化。過去先師淨老和尚在講席當中常講，貪心感應水災，因為貪是屬於水。我們可以從身體的反應做一個試驗，我們想貪吃一個東西，還沒有吃到，這個貪心起來會流口水，這個就是說明貪心它是感應水；如果貪欲過度，沒有節制，就感應水災。瞋恚心感應火災，因為人一生氣臉都紅了，像火在燒一樣，所以瞋恚心感應火災。愚痴感應風災，你看現在颱風、颶風、龍捲風，為什麼有這些風災？極樂世界為什麼沒有這些？為什麼我們這個世界有？都是人心去感應來的。傲慢感應地震，地不平，地震，心不平。這個都是人心善不善去感應的，但現代人認為說這是迷信；不相信佛菩薩、聖賢在經典講的話，那才叫迷信。你說這些災害，科學能化解嗎？科學愈來愈發達，災難愈來愈多，科學家能化解這些災難嗎？不但不能化解，災難是一次比一次嚴重，一年比一年多。那不是真正的迷信嗎？所以現在講經典是迷信，其實他真的就是迷信，</w:t>
      </w:r>
      <w:r>
        <w:t>不相信經典就是迷信！你相信經典，佛講的話，那才不迷信，覺而不迷。佛是覺悟的意思，怎麼會迷？覺是破迷的。所以現代人都顛倒了，自己迷信，迷得比誰都重，說信佛的人是迷信，這是顛倒了。</w:t>
      </w:r>
      <w:r>
        <w:t xml:space="preserve"> </w:t>
      </w:r>
    </w:p>
    <w:p w14:paraId="347B680D" w14:textId="77777777" w:rsidR="00643694" w:rsidRDefault="00643694">
      <w:pPr>
        <w:pStyle w:val="a3"/>
      </w:pPr>
      <w:r>
        <w:t xml:space="preserve">　　所以感應這麼多災難，如果執迷不悟，再不聽佛菩薩、聖賢經典的勸導改過修善，懺悔回頭，繼續造惡業，肯定災難是愈來愈多，愈來愈嚴重。因為這個不是從天降的，也不是上帝處罰的，也不是閻羅王，都是身口意三業造作惡業去感召來的，所以要懺除業障。《感應篇》就是我們懺除業障標準的一部經典，依照這個，我們有哪些錯誤，依照這個來修正自己內心。自己心善、行善、言語善，三業都善，就不會有災難，感應來的就是風調雨順，國泰民安。這些都是自心感召的，不能去怪外面的。怨天尤人沒有用，要從人類內心去反省、去檢討、去改過修善，災難才能化解。現在通貨膨脹，通貨膨脹就是顯示貪心膨脹，才會造成這種經濟危機。人類如果不貪就不會有這個問題，大家都勤儉，怎麼會通貨膨脹、經濟危機？就不會了。就是貪心、奢侈、浪費無度，好吃懶做，當然這些危機就重重了。這個我們一定要知道，自己要很清楚，自己清楚明白了，才能去幫助別人也清醒過來。</w:t>
      </w:r>
      <w:r>
        <w:t xml:space="preserve"> </w:t>
      </w:r>
    </w:p>
    <w:p w14:paraId="7D5399A7" w14:textId="77777777" w:rsidR="00643694" w:rsidRDefault="00643694">
      <w:pPr>
        <w:pStyle w:val="a3"/>
      </w:pPr>
      <w:r>
        <w:lastRenderedPageBreak/>
        <w:t xml:space="preserve">　　好，今天就跟大家分享到這裡。祝大家福慧增長，法喜充滿。阿彌陀佛！　　</w:t>
      </w:r>
    </w:p>
    <w:sectPr w:rsidR="006436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31F26" w14:textId="77777777" w:rsidR="00643694" w:rsidRDefault="00643694" w:rsidP="00DB0020">
      <w:r>
        <w:separator/>
      </w:r>
    </w:p>
  </w:endnote>
  <w:endnote w:type="continuationSeparator" w:id="0">
    <w:p w14:paraId="45BFA0B9" w14:textId="77777777" w:rsidR="00643694" w:rsidRDefault="00643694" w:rsidP="00DB0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D277" w14:textId="77777777" w:rsidR="00643694" w:rsidRDefault="00643694" w:rsidP="00DB0020">
      <w:r>
        <w:separator/>
      </w:r>
    </w:p>
  </w:footnote>
  <w:footnote w:type="continuationSeparator" w:id="0">
    <w:p w14:paraId="04D8A84A" w14:textId="77777777" w:rsidR="00643694" w:rsidRDefault="00643694" w:rsidP="00DB0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20"/>
    <w:rsid w:val="00643694"/>
    <w:rsid w:val="007931EE"/>
    <w:rsid w:val="00DB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385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0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0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0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0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