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E7052" w14:textId="77777777" w:rsidR="00EA02F9" w:rsidRDefault="00EA02F9">
      <w:r>
        <w:t>悟道法師晨間講話</w:t>
      </w:r>
      <w:r>
        <w:t>—</w:t>
      </w:r>
      <w:r>
        <w:t xml:space="preserve">學問之道無他，求其放心而已矣　　悟道法師主講　　（第四二八集）　　</w:t>
      </w:r>
      <w:r>
        <w:t>2023/8/28</w:t>
      </w:r>
      <w:r>
        <w:t xml:space="preserve">　　華藏淨宗學會　　檔名：</w:t>
      </w:r>
      <w:r>
        <w:t xml:space="preserve">WD32-007-0428 </w:t>
      </w:r>
    </w:p>
    <w:p w14:paraId="0997E8C3" w14:textId="77777777" w:rsidR="00EA02F9" w:rsidRDefault="00EA02F9">
      <w:pPr>
        <w:pStyle w:val="a3"/>
      </w:pPr>
      <w:r>
        <w:t xml:space="preserve">　　諸位同修，及網路前的同修，大家上午好。阿彌陀佛！請放掌。我們繼續來學習《太上感應篇彙編》節要第二十四條：「宋陳烈苦無記性。偶讀《孟子》，學問之道無他，求其放心而已矣，忽悟曰：我心不曾收得，如何記得？乃閉門靜坐，不讀書百餘日，以收放心。遂讀書，一覽無遺。」</w:t>
      </w:r>
      <w:r>
        <w:t xml:space="preserve"> </w:t>
      </w:r>
    </w:p>
    <w:p w14:paraId="23C934B1" w14:textId="77777777" w:rsidR="00EA02F9" w:rsidRDefault="00EA02F9">
      <w:pPr>
        <w:pStyle w:val="a3"/>
      </w:pPr>
      <w:r>
        <w:t xml:space="preserve">　　這條也是有關我們修心的一個例子。前面講了很多有關我們修心養性，怎麼樣修養自己的心性，講了很多方面，這條也是一個例子。宋朝陳烈他是一個讀書人，苦無記性，就是他的記性很不好，讀書讀了馬上就忘記，這在佛法裡面講叫失念，就記憶力很不好。畢竟他還是有讀聖賢書，雖然有這個問題，讀了聖賢書，它就能夠幫助他改善這個問題。「偶讀《孟子》」，他畢竟是讀書人，雖然讀了忘記，忘記了又讀，不斷的讀。「偶」就是偶然間，他讀到《孟子》，四書當中一篇《孟子》，《孟子》裡面有講到一句話，「學問之道無他，求其放心而已矣」。學問，就是做學問的方法沒有其他的，就是求其放心。這個放心，就是我們這個心平常都放在外面，沒有收回來。我們六根接觸六塵境界，看到花花世界，特別現在有手機、電腦，那個節目太多，我們看得眼花撩亂，心都放在五欲六塵這個上面。心沒有收回來，所以讀書他就不專心，就不能專心，記性就很不好，常常忘記。因為心裡面裝的東西太多了。他讀到這句忽然悟曰：「我心不曾收得，如何記得？」他忽然覺悟到，我這個心一天到晚都放在外面，沒有收回來，那我讀書怎麼會能記得住？當然記不住。就是他的心沒有收回來。</w:t>
      </w:r>
      <w:r>
        <w:t xml:space="preserve"> </w:t>
      </w:r>
    </w:p>
    <w:p w14:paraId="78F73873" w14:textId="77777777" w:rsidR="00EA02F9" w:rsidRDefault="00EA02F9">
      <w:pPr>
        <w:pStyle w:val="a3"/>
      </w:pPr>
      <w:r>
        <w:t xml:space="preserve">　　所以以前我們當兵的時候放假，如果放一個星期的假，那回到部隊，班長就要教我們做一個收心操，收心。因為玩了七天，那個心就不在軍中，都在外面，想著這些吃喝玩樂的事情，所以要收心，叫收心操，心要收回來。讀書、做任何事情也是一樣，你心沒有專心，你沒有專心做一個事情，做這個事情想其他的，想東想西，你這個事情肯定做不好。一定要收回來，你專心把這個事情做好，這樣才行。你讀書，就心要收回來。</w:t>
      </w:r>
      <w:r>
        <w:t xml:space="preserve"> </w:t>
      </w:r>
    </w:p>
    <w:p w14:paraId="3F3D7EED" w14:textId="77777777" w:rsidR="00EA02F9" w:rsidRDefault="00EA02F9">
      <w:pPr>
        <w:pStyle w:val="a3"/>
      </w:pPr>
      <w:r>
        <w:t xml:space="preserve">　　他覺悟了之後，說我這個心從來沒有收回來過，那當然讀書都記不住，如何記得？他明白之後，「乃閉門靜坐，不讀書百餘日，以收放心」。他就閉門，就是不接觸，就靜坐，靜坐就打坐。儒家正襟危坐也是靜坐，不一定說雙盤、單盤，像坐在椅子上，你端正坐著，正襟危坐，那個也叫靜坐。閉門靜坐，以前讀書人多少都有學一點打坐，讀書人都會有靜坐的功夫，就是讓心沉澱下來，靜一靜。不讀書百餘日，百餘日就三個多月，他也沒看書，他也沒有到外面去，就是閉關靜坐，來收放心，把這個心收回來。過一百天之後，他再去讀書，一覽無遺。再讀書，念一遍就記住了，心收回來了。</w:t>
      </w:r>
      <w:r>
        <w:t xml:space="preserve"> </w:t>
      </w:r>
    </w:p>
    <w:p w14:paraId="353B1A59" w14:textId="77777777" w:rsidR="00EA02F9" w:rsidRDefault="00EA02F9">
      <w:pPr>
        <w:pStyle w:val="a3"/>
      </w:pPr>
      <w:r>
        <w:t xml:space="preserve">　　這個例子，在廣東揭陽謝總他辦道德講堂，它是一個星期的，他每天播放傳統文化講課的老師，大家住在那裡七天不出去。但是他有一個條件，要收手機，手機要交到櫃台一個星期，在上課期間就不能看手機。剛開始二、三天，大家很不習慣。後來第三天之後，大家慢慢習慣。到了四、五天，大家嘗到法味，因為專心，心無旁騖，他聽課他就吸收進去了。聽了一個星期，大家意猶未盡，怎麼這麼快七天就到了！聽明白了。跟這個道理是一樣的。所以現在辦道德講堂，就是不要看手機。看手機你會</w:t>
      </w:r>
      <w:r>
        <w:lastRenderedPageBreak/>
        <w:t>分心，你心就跑到手機上面去了，你讀書不會專心，聽課也不會專心，人是坐在那裡，但心往外跑。所以這個也是修心一個很重要的，謝總他這個做法，提供我們做學問、做功夫很好的一個例子，我們應當要來效法、學習。所以以後我們雙溪辦道德講堂，我們要採取這種方式，一個星期的，大家手機收起來，不要看一個星期。聽老和尚講經、念佛，你去感受一下這種沒有受干擾的那種心的寧靜，去享受清淨，這個是人生最高的享受。我們現在一天到晚，都不是在享受。所以要懂得享受人生，這個就是最高的享受，心清淨。</w:t>
      </w:r>
      <w:r>
        <w:t xml:space="preserve"> </w:t>
      </w:r>
    </w:p>
    <w:p w14:paraId="376E906A" w14:textId="77777777" w:rsidR="00EA02F9" w:rsidRDefault="00EA02F9">
      <w:pPr>
        <w:pStyle w:val="a3"/>
      </w:pPr>
      <w:r>
        <w:t xml:space="preserve">　　好，等一下我到機場去了。因為明天要做法會，我趕路，下午趕到上海，下飛機就要到餘姚，到那邊大概晚上。明天、後天要做法會，下個星期才回來。我不在的時間，大家還是每天要讀誦一遍，也不要因為我不在，大家就不來讀了。讀誦，「日誦一遍，滅罪消愆」，對大家都有好處的。雖然現在我們還做不到《感應篇》講的，但是你常常讀，有一天你就會做到了。就像陳烈一樣，他是讀書人，讀讀讀，但是讀到記性都沒有了。但是他總是還在讀，就會啟發他的悟性，有一天因緣到了，他就覺悟了，我這個心根據書上講的，就沒有收回來。所以「讀書千遍，其義自見」，讀久了，你自然會有悟處。所以大家一定要堅持，我們上班時間先來讀一遍。不要看到師父不在，我們就可以不用去了，這個就是你損失了，不是別人，是自己。我們有這個因緣，大家要珍惜。</w:t>
      </w:r>
      <w:r>
        <w:t xml:space="preserve"> </w:t>
      </w:r>
    </w:p>
    <w:p w14:paraId="27A7024F" w14:textId="77777777" w:rsidR="00EA02F9" w:rsidRDefault="00EA02F9">
      <w:pPr>
        <w:pStyle w:val="a3"/>
      </w:pPr>
      <w:r>
        <w:t xml:space="preserve">　　好，祝大家福慧增長，法喜充滿。阿彌陀佛！　　</w:t>
      </w:r>
    </w:p>
    <w:sectPr w:rsidR="00EA02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95E41" w14:textId="77777777" w:rsidR="00EA02F9" w:rsidRDefault="00EA02F9" w:rsidP="007E52A3">
      <w:r>
        <w:separator/>
      </w:r>
    </w:p>
  </w:endnote>
  <w:endnote w:type="continuationSeparator" w:id="0">
    <w:p w14:paraId="172014CC" w14:textId="77777777" w:rsidR="00EA02F9" w:rsidRDefault="00EA02F9" w:rsidP="007E5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B85CD" w14:textId="77777777" w:rsidR="00EA02F9" w:rsidRDefault="00EA02F9" w:rsidP="007E52A3">
      <w:r>
        <w:separator/>
      </w:r>
    </w:p>
  </w:footnote>
  <w:footnote w:type="continuationSeparator" w:id="0">
    <w:p w14:paraId="3E294C12" w14:textId="77777777" w:rsidR="00EA02F9" w:rsidRDefault="00EA02F9" w:rsidP="007E52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A3"/>
    <w:rsid w:val="007931EE"/>
    <w:rsid w:val="007E52A3"/>
    <w:rsid w:val="00EA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E32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52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52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52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52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