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C493" w14:textId="77777777" w:rsidR="005A6C22" w:rsidRDefault="005A6C22">
      <w:r>
        <w:t>悟道法師晨間講話</w:t>
      </w:r>
      <w:r>
        <w:t>—</w:t>
      </w:r>
      <w:r>
        <w:t xml:space="preserve">去禍召福之道，端在存心　　悟道法師主講　　（第四三六集）　　</w:t>
      </w:r>
      <w:r>
        <w:t>2023/10/27</w:t>
      </w:r>
      <w:r>
        <w:t xml:space="preserve">　　華藏淨宗學會　　檔名：</w:t>
      </w:r>
      <w:r>
        <w:t xml:space="preserve">WD32-007-0436 </w:t>
      </w:r>
    </w:p>
    <w:p w14:paraId="53FD372F" w14:textId="77777777" w:rsidR="005A6C22" w:rsidRDefault="005A6C22">
      <w:pPr>
        <w:pStyle w:val="a3"/>
      </w:pPr>
      <w:r>
        <w:t xml:space="preserve">　　諸位同修，及網路前的同修，大家上午好。阿彌陀佛！請放掌。我們繼續來學習《感應篇彙編》節要第三十二條：「又，《陰騭文》曰：『人能如我存心，天必錫汝以福。』蓋存心在我，只求克私復性以事天，任天之報施，則氣類相從，自然不爽。是知去禍召福之道，端在存心矣。旨哉！」</w:t>
      </w:r>
      <w:r>
        <w:t xml:space="preserve"> </w:t>
      </w:r>
    </w:p>
    <w:p w14:paraId="343AE29D" w14:textId="77777777" w:rsidR="005A6C22" w:rsidRDefault="005A6C22">
      <w:pPr>
        <w:pStyle w:val="a3"/>
      </w:pPr>
      <w:r>
        <w:t xml:space="preserve">　　這一條也是引用《文昌帝君陰騭文》。文昌帝君講，人能夠「如我存心」，就是人如果能夠像我這樣的一個存心。「天必錫汝以福」，這個「必」也是很肯定的，能夠像文昌帝君這樣的存心，天必定會賜福給這個人。文昌帝君怎麼存心？就是在《文昌帝君陰騭文》，這個《陰騭文》講的就是文昌帝君的存心。《文昌帝君陰騭文》不長，比《感應篇》短，印光祖師也非常的提倡。清朝周安士居士把《陰騭文》用三教經典來註解，在《安士全書》第一卷，分量也相當多。大家要詳細，可以看《安士全書．陰騭文廣義節錄》。</w:t>
      </w:r>
      <w:r>
        <w:t xml:space="preserve"> </w:t>
      </w:r>
    </w:p>
    <w:p w14:paraId="52146106" w14:textId="77777777" w:rsidR="005A6C22" w:rsidRDefault="005A6C22">
      <w:pPr>
        <w:pStyle w:val="a3"/>
      </w:pPr>
      <w:r>
        <w:t xml:space="preserve">　　在我們台灣、在大陸，包括東南亞、新加坡、馬來西亞，都有供奉文昌帝君，特別在台灣要聯考的時候，父母也都會帶兒女去拜文昌帝君。文昌帝君管讀書人的功名，但是這個只是一個宗教的儀式，沒有去學習《文昌帝君陰騭文》，實在講也改造不了命運。你命中有，你就考得上好的學校；命中沒有，也是考不上。所以這就變成迷信了。因此我們也是希望去推廣因果教育，這個才是最重要的。</w:t>
      </w:r>
      <w:r>
        <w:t xml:space="preserve"> </w:t>
      </w:r>
    </w:p>
    <w:p w14:paraId="72DB01A9" w14:textId="77777777" w:rsidR="005A6C22" w:rsidRDefault="005A6C22">
      <w:pPr>
        <w:pStyle w:val="a3"/>
      </w:pPr>
      <w:r>
        <w:t xml:space="preserve">　　文昌帝君講到，「存心在我」。我自己要怎麼存心是我的事情，別人要怎麼存心是別人的事情，各人的存心，你存什麼心，存善心還是惡心？如果善心，招感福報；存的是惡心，就招感災禍。所以「只求克私復性以事天」，「克私」就是克制自己的私欲。因為人都有自私自利的心，我們現在看到整個世界這麼亂，其實就是八個字，自私自利、損人利己，才會世界問題那麼多、這麼亂，災難那麼多，天災人禍不斷，天然的災害，人為的災害、戰爭。其實天然災害、人為災害，統統是人製造出來的，人心不善去感召的。所以我們只要存好心，克制自己的私心，「復性」，恢復到我們本性，來「事天」。「任天之報施」，這個感應，天道好還，必定有感應，會有福報。這樣「氣類相從，自然不爽」，天道它是自然的。道家講道法自然。</w:t>
      </w:r>
      <w:r>
        <w:t xml:space="preserve"> </w:t>
      </w:r>
    </w:p>
    <w:p w14:paraId="56DBB278" w14:textId="77777777" w:rsidR="005A6C22" w:rsidRDefault="005A6C22">
      <w:pPr>
        <w:pStyle w:val="a3"/>
      </w:pPr>
      <w:r>
        <w:t xml:space="preserve">　　所以，這個是「去禍召福之道」。道家講尚道，崇尚這個道，崇尚道德，這個道非常重要。因為有正道、有邪道，所以我們要向這個正道。各行各業也都有道，你看韓劇演的「商道」，還有「醫道」，日本有茶道、劍道，這個道就是道德。道德仁義，道是最高的。所以遵循這個道，就是道法自然，自然感招福報。這個是我們要消災免難，祈求福報，關鍵都在我們自己的一個存心。這個不要去問神明，也不用問佛菩薩，問自己。問自己，我這個心好不好？我的存心是善心還是惡心？如果都是自私自利的心，那就是惡，不善；如果都是為大眾，沒有私心，那就是善。會為別人想，那就是善；只為自己想，不為別人想，那就不善。這個存心，這是我們一個標準，我們進一步去讀《文昌帝君陰騭文》。《感應篇》講得是更詳細，常讀誦，自然就知道我們應該怎樣來存心才是善。</w:t>
      </w:r>
      <w:r>
        <w:t xml:space="preserve"> </w:t>
      </w:r>
    </w:p>
    <w:p w14:paraId="455A8C05" w14:textId="77777777" w:rsidR="005A6C22" w:rsidRDefault="005A6C22">
      <w:pPr>
        <w:pStyle w:val="a3"/>
      </w:pPr>
      <w:r>
        <w:t xml:space="preserve">　　好，今天就跟大家分享到這裡。祝大家福慧增長，法喜充滿。阿彌陀佛！　　</w:t>
      </w:r>
    </w:p>
    <w:sectPr w:rsidR="005A6C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6B87" w14:textId="77777777" w:rsidR="005A6C22" w:rsidRDefault="005A6C22" w:rsidP="00224CF8">
      <w:r>
        <w:separator/>
      </w:r>
    </w:p>
  </w:endnote>
  <w:endnote w:type="continuationSeparator" w:id="0">
    <w:p w14:paraId="1EB414C8" w14:textId="77777777" w:rsidR="005A6C22" w:rsidRDefault="005A6C22" w:rsidP="00224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DCAA1" w14:textId="77777777" w:rsidR="005A6C22" w:rsidRDefault="005A6C22" w:rsidP="00224CF8">
      <w:r>
        <w:separator/>
      </w:r>
    </w:p>
  </w:footnote>
  <w:footnote w:type="continuationSeparator" w:id="0">
    <w:p w14:paraId="4E03A45E" w14:textId="77777777" w:rsidR="005A6C22" w:rsidRDefault="005A6C22" w:rsidP="00224C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F8"/>
    <w:rsid w:val="00224CF8"/>
    <w:rsid w:val="005A6C2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C5C8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4C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4C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4C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4C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