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9003" w14:textId="77777777" w:rsidR="00693E3F" w:rsidRDefault="00693E3F">
      <w:r>
        <w:t>悟道法師晨間講話</w:t>
      </w:r>
      <w:r>
        <w:t>—</w:t>
      </w:r>
      <w:r>
        <w:t xml:space="preserve">福禍，非純善純惡也　　悟道法師主講　　（第四六五集）　　</w:t>
      </w:r>
      <w:r>
        <w:t>2024/3/26</w:t>
      </w:r>
      <w:r>
        <w:t xml:space="preserve">　　華藏淨宗學會　　檔名：</w:t>
      </w:r>
      <w:r>
        <w:t xml:space="preserve">WD32-007-0465 </w:t>
      </w:r>
    </w:p>
    <w:p w14:paraId="2F40BE6C" w14:textId="77777777" w:rsidR="00693E3F" w:rsidRDefault="00693E3F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61D60E79" w14:textId="77777777" w:rsidR="00693E3F" w:rsidRDefault="00693E3F">
      <w:pPr>
        <w:pStyle w:val="a3"/>
      </w:pPr>
      <w:r>
        <w:t xml:space="preserve">　　我們《感應篇》長期來讀誦，古人常講「讀書千遍，其義自見」，這個是讀誦、背誦的功能，就是你遍數讀多了，你自然會有悟處。而且每一個人他悟的（大悟、小悟、徹悟）也不一樣，每一個人悟的角度也會有所不同。我們透過這個讀誦、背誦，你讀熟了，自然你會領悟，有時候領悟的這些義理，這個註解上也看不到的，那是自己的悟處。所以讀誦、背誦，這個是開啟我們自性般若智慧，很重要的一個方法。所謂「讀書千遍，其義自見」，讀久了，你自然能夠明白。</w:t>
      </w:r>
      <w:r>
        <w:t xml:space="preserve"> </w:t>
      </w:r>
    </w:p>
    <w:p w14:paraId="6BF61E9B" w14:textId="77777777" w:rsidR="00693E3F" w:rsidRDefault="00693E3F">
      <w:pPr>
        <w:pStyle w:val="a3"/>
      </w:pPr>
      <w:r>
        <w:t xml:space="preserve">　　我們接著來學習《太上感應篇彙編》節要。「善惡之報，如影隨形」，節要第六條：「世之造善得禍者，前生之惡熟也；造惡得福者，前生之善熟也。福中有禍，禍中有福，非純善純惡也。」前面各種註解給我們解釋「善惡之報，如影隨形」，因果報應的事實真相。因果報應錯綜複雜，善中有惡，惡中有善。報有遲有速，遲就是很慢；有很快的，有今生我們看到果報，有的來生，或者後生。各人造的善惡業力，感召果報的遲速大小不同。這個要深入這些因果教育，我們慢慢就會明瞭了。實際上，我們一般看到「世之造善得禍者」，這個我們也在現實社會當中常看到，有些人很好，他做好事，但是不但沒有看他有好報，他反而得到災禍。一般人他沒有深入因果報應的事理，遇到這樣的情況，他難免會有懷疑了。他覺得說「善有善報，惡有惡報」，某人他做那麼多好事，怎麼得那個惡報？也有看到某人壞事幹了很多，但是他現在還享福報，於是他就不相信有什麼善惡果報了。甚至有人還認為，應該做壞事才會得福報，做好事得災禍，這顛倒了。現在社會上這種看法的人，是大有人在。因此，社會上要做好事的人就少了，幹壞事的人就多了，那就造成社會動盪不安，治安都出了問題。</w:t>
      </w:r>
      <w:r>
        <w:t xml:space="preserve"> </w:t>
      </w:r>
    </w:p>
    <w:p w14:paraId="5C011AAA" w14:textId="77777777" w:rsidR="00693E3F" w:rsidRDefault="00693E3F">
      <w:pPr>
        <w:pStyle w:val="a3"/>
      </w:pPr>
      <w:r>
        <w:t xml:space="preserve">　　所以這裡給我們說明，你看到有人這一世修善，他得到災禍，是「前生之惡熟也」。因為我們一個人沒有說完全都是修善業、沒有造惡業的，純淨純善，大概只有佛。根據《唯識論》給我們分析善心所跟惡心所，那我們就很明白了，惡的心所有二十六個（數量有二十六個），善心所十一個，還不到惡的心所一半。惡心所數量多，而且力量強大，像貪瞋痴，這個很容易，我們也不用怎麼學，貪心、發脾氣，這個大家都會，沒有發在表面，也發在心裡面。瞋恚，瞋就是目、一個真，眼睛睜大大的，臉紅耳赤的，表現在外面，瞋。恚就是兩個土，心在最下面，就是這個心埋在兩個土下面，內心深處；現在叫燜燒鍋，燜燒鍋比那個瞋還厲害。瞋發一發，就這樣了；燜燒鍋，一旦爆炸起來不得了，那個叫恚。所以合起來叫瞋恚。表現在外面叫瞋，沒有表現在外面，氣在心裡叫恚。這個大家都會，好像沒有哪一個人沒有貪瞋痴的，大家都有。痴是不明事理。這個俱生帶來的煩惱，就是說你生下來就有，不是說現在才學的，俱生的煩惱。與生俱來的，小孩子一、二歲，他就會有嫉妒障礙了。這些都是根本煩惱。惡的心所比較多，善的心所比較少，那我們想一想，你可能都不會造惡業嗎？一直都修善嗎？不可能。而且因果通三世，過去我們造了什麼業，我們</w:t>
      </w:r>
      <w:r>
        <w:t>忘記了，不知道了。但是古大德也講，「欲知前世因，今生受者是」。如果我們要知道過去生，我們造的到底是善比較多還是惡比較多，那看我們這一生的遭遇，所遭受的果報就是了。看你的果報好不好，果報好，那過去世我們造善的因，感得這一生的福報、善報；果報不好，過去生造不善的因，這一生感得不善的果報。你看有人身體健康、</w:t>
      </w:r>
      <w:r>
        <w:lastRenderedPageBreak/>
        <w:t>長壽，而且有財富，福祿壽都有了，過去生修善修得多。這一生遭遇到很多不如意的事情，過去世不善的業造得多，短命、多病、貧窮等等的，遭遇到很多災難。這個是我們從現前這些可以理解的。</w:t>
      </w:r>
      <w:r>
        <w:t xml:space="preserve"> </w:t>
      </w:r>
    </w:p>
    <w:p w14:paraId="3168DD6D" w14:textId="77777777" w:rsidR="00693E3F" w:rsidRDefault="00693E3F">
      <w:pPr>
        <w:pStyle w:val="a3"/>
      </w:pPr>
      <w:r>
        <w:t xml:space="preserve">　　「造善得禍」，是他前生造的業，這一生惡的果熟了，好像水果成熟，成熟就是要先吃，先去享用那個。這一生造了善，剛剛種下去，還沒成熟，要等它成熟，你才能享受善的果報。但是過去世造的惡因，那個已經先成熟，先成熟先受報，還沒有成熟就排在後面，是這樣的。所以「造惡得福者，前生之善熟也」。我們看到很多人幹盡壞事，他也做大官，甚至做總統，作威作福，看他還滿不錯的，那是過去世他也有造善因，他才能得這個福報。過去世種的善因，現在果報成熟，先受這個報。這一生得到這個福報，不知道再繼續修善，用這個福報去造惡業，那惡業造得就更大、更嚴重了。像當大官、當總統的，他有權力、有勢力，有權的人，他要造大的好事也容易，所謂「公門裡面好修行」：反過來，他要造重大的惡業，他也很容易。一個政策下去，好的政策，他積功累德，像袁了凡減稅，他一萬件善事就圓滿了，甚至超過。反過來，如果你一個錯誤政策，害到萬民，那你萬惡也不止。但是看到他現在還滿不錯的，福報還沒享盡，享盡就是「算盡則死」。但是還沒有算盡，我們現在也看到一些跡象會出現。如果你造惡業，你看「多逢憂患，人皆惡之」。你看到他幹壞事，你會很歡迎他嗎？不會。「人皆惡之」，大家看到都厭惡了。你會很歡喜嗎</w:t>
      </w:r>
      <w:r>
        <w:t>？不會。「多逢憂患」，他很多憂慮的事情來了。這個我們就可以看出來，他的福報在減損，被減掉了，這個跡象已經出現了。雖然他現在還有福報，但是有這個徵兆出現，就是他的福報一直減損、折扣，折掉了。雖然做大官、做總統，但是「多逢憂患」，很憂慮，災患。為什麼？你這一生沒有繼續修福，你的政策不對，造了惡業，你現在雖然果報還沒現前，花報已經出現了。</w:t>
      </w:r>
      <w:r>
        <w:t xml:space="preserve"> </w:t>
      </w:r>
    </w:p>
    <w:p w14:paraId="1F036721" w14:textId="77777777" w:rsidR="00693E3F" w:rsidRDefault="00693E3F">
      <w:pPr>
        <w:pStyle w:val="a3"/>
      </w:pPr>
      <w:r>
        <w:t xml:space="preserve">　　所以這裡講，「福中有禍，禍中有福」，禍福相承。《無量壽經》講，「禍福相承」。所以福也會變成禍，禍也能轉成福，沒有一定的，關鍵在我們人心，你要向善，還是向惡。所以「非純善純惡也」，沒有純粹都是善的、純粹都是惡的。再壞的人，他是惡的比例比較多、比較重，但是他也有少少的善，不能說他完全沒有。就是在比例上（比重）哪個比較重、哪個比較多，你善比較重、比較多，還是惡比較重、比較多。所以我們在六道生死輪迴的凡夫，沒有一個純粹都是善的、一個純粹都是惡的。如果純粹都是善，那就不會有三惡道了；純粹都是惡，那也不會有三善道了，一定有善有惡，才會有六道。只有西方極樂世界，阿彌陀佛那裡，他沒有三惡道，那個地方是純善，「諸上善人俱會一處」，那個地方沒有人會造惡業，那個地方是純善。如果在六道，一定是善惡都夾雜，這一點我們要明白。</w:t>
      </w:r>
      <w:r>
        <w:t xml:space="preserve"> </w:t>
      </w:r>
    </w:p>
    <w:p w14:paraId="6098303B" w14:textId="77777777" w:rsidR="00693E3F" w:rsidRDefault="00693E3F">
      <w:pPr>
        <w:pStyle w:val="a3"/>
      </w:pPr>
      <w:r>
        <w:t xml:space="preserve">　　這些事情，我們在社會上，新聞，你常常去看，你不難了解。《感應篇》你讀多了，你再去報紙一看，「算減則貧耗，多逢憂患」，是不是問題很多？「疾病口舌諸事」，是不是都來了？那個都是惡因招感的花報，一個徵兆。所以我們從這個地方去體會、去看，不難發現善惡果報都在我們眼前。</w:t>
      </w:r>
      <w:r>
        <w:t xml:space="preserve"> </w:t>
      </w:r>
    </w:p>
    <w:p w14:paraId="497F4011" w14:textId="77777777" w:rsidR="00693E3F" w:rsidRDefault="00693E3F">
      <w:pPr>
        <w:pStyle w:val="a3"/>
      </w:pPr>
      <w:r>
        <w:t xml:space="preserve">　　好！今天就跟大家分享、學習到這裡。祝大家福慧增長，法喜充滿。阿彌陀佛！　　</w:t>
      </w:r>
    </w:p>
    <w:sectPr w:rsidR="00693E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BDBBC" w14:textId="77777777" w:rsidR="00693E3F" w:rsidRDefault="00693E3F" w:rsidP="00D42EE3">
      <w:r>
        <w:separator/>
      </w:r>
    </w:p>
  </w:endnote>
  <w:endnote w:type="continuationSeparator" w:id="0">
    <w:p w14:paraId="15BBD321" w14:textId="77777777" w:rsidR="00693E3F" w:rsidRDefault="00693E3F" w:rsidP="00D42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10EAB" w14:textId="77777777" w:rsidR="00693E3F" w:rsidRDefault="00693E3F" w:rsidP="00D42EE3">
      <w:r>
        <w:separator/>
      </w:r>
    </w:p>
  </w:footnote>
  <w:footnote w:type="continuationSeparator" w:id="0">
    <w:p w14:paraId="66B50AA5" w14:textId="77777777" w:rsidR="00693E3F" w:rsidRDefault="00693E3F" w:rsidP="00D42E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EE3"/>
    <w:rsid w:val="00693E3F"/>
    <w:rsid w:val="007931EE"/>
    <w:rsid w:val="00D4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CC8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2E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2E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2E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2E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