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AAD2C" w14:textId="77777777" w:rsidR="00F66C60" w:rsidRDefault="00F66C60">
      <w:r>
        <w:t>2018</w:t>
      </w:r>
      <w:r>
        <w:t xml:space="preserve">年日本春季護國息災超薦三時繫念法會開示　　悟道法師主講　　（第二集）　　</w:t>
      </w:r>
      <w:r>
        <w:t>2018/6/8</w:t>
      </w:r>
      <w:r>
        <w:t xml:space="preserve">　　日本東京天空劇場　　檔名：</w:t>
      </w:r>
      <w:r>
        <w:t xml:space="preserve">WD32-014-0002 </w:t>
      </w:r>
    </w:p>
    <w:p w14:paraId="38821FD1" w14:textId="77777777" w:rsidR="00F66C60" w:rsidRDefault="00F66C60">
      <w:pPr>
        <w:pStyle w:val="a3"/>
      </w:pPr>
      <w:r>
        <w:t xml:space="preserve">　　尊敬的齋主代表，諸位齋主、諸位同修大德，及網路前的同修，我們今天繫念法會到此圓滿。明天我們時間，東京時間是上午九點到十點講座，十點半到十一點半是午供。明天下午跟後天下午，第一時繫念一點十分開始；在北京、台北、新加坡、馬來西亞，這個時間有時差一個小時，是十二點十分。上午九點，就是我們台北、北京，還有包括新加坡、馬來西亞都是八點，所以這個時差一個小時還好。歡迎我們網路前的同修，大家踴躍來參加，明天、後天是假期。我們下午第一時繫念是一點十分，因為我們今天第一天有祈請的儀式，明天、後天就沒有祈請儀式，所以明天下午一點十分第一時繫念。</w:t>
      </w:r>
      <w:r>
        <w:t xml:space="preserve"> </w:t>
      </w:r>
    </w:p>
    <w:p w14:paraId="730B5C8E" w14:textId="77777777" w:rsidR="00F66C60" w:rsidRDefault="00F66C60">
      <w:pPr>
        <w:pStyle w:val="a3"/>
      </w:pPr>
      <w:r>
        <w:t xml:space="preserve">　　我們做這個繫念法會，我們主要是修行的。我們勸導亡靈信願念佛、求生淨土，同時也是勸我們陽上的人信願念佛、求生淨土。我們一定要知道，這個淨土法門是非常殊勝，我們這一生有緣遇到，這一生就有機會脫離六道生死輪迴。這個法門，它的宗旨就是信願行。只有這個法門可以帶業往生，橫超三界，其他的法門都沒有，要超越六道一定斷見思惑斷乾淨，超越十法界一定要塵沙惑、見思惑都斷盡，無明惑要破一品，才能超越十法界，那個難度很高。所以我們末法時期，唯有信願念佛、求生淨土，唯一這個法門，我們一生當中才能超越，其他法門我們做不到，因此我們遇到要特別珍惜。</w:t>
      </w:r>
      <w:r>
        <w:t xml:space="preserve"> </w:t>
      </w:r>
    </w:p>
    <w:p w14:paraId="15EAA64E" w14:textId="77777777" w:rsidR="00F66C60" w:rsidRDefault="00F66C60">
      <w:pPr>
        <w:pStyle w:val="a3"/>
      </w:pPr>
      <w:r>
        <w:t xml:space="preserve">　　我們往生西方不是死了，往生是去生，不是去死。這裡我們見到佛來接引，那是活著去的，不是說死了、斷氣了。所以我們一定要發願。我們如果念佛念得好，平常念到功夫成片，我們跟西方就感應。功夫深一點的，能夠在定中見佛、在現前見佛，功夫差一點的能夠在夢中見佛。所以「憶佛念佛，現前當來，必定見佛」。我們只要念到這個功夫伏住煩惱，我們跟西方就有感應。</w:t>
      </w:r>
      <w:r>
        <w:t xml:space="preserve"> </w:t>
      </w:r>
    </w:p>
    <w:p w14:paraId="65FAB568" w14:textId="77777777" w:rsidR="00F66C60" w:rsidRDefault="00F66C60">
      <w:pPr>
        <w:pStyle w:val="a3"/>
      </w:pPr>
      <w:r>
        <w:t xml:space="preserve">　　所以三時繫念第一時中峰國師的開示，信、行、願。這是難信之法，我們現在能信，都是過去生在無量諸佛種了深厚的善根，我們才會相信，相信聖言量，相信佛在經上講的，我們是信這個。信了之後要行，行就是念佛。你念到一心，一心有淺深不同，最淺的就是功夫成片，這個我們大家可以做到，淺的一心跟佛就有感應，起碼能夠在夢中見佛。功夫成片也有分淺深，如果比較深的，可以在定中見佛。見了佛，我們信心就堅定了，就不懷疑。我們信心會有動搖，就是還沒見佛，所以才會有疑惑；你見了佛，見到極樂世界了，肯定不會再懷疑。</w:t>
      </w:r>
      <w:r>
        <w:t xml:space="preserve"> </w:t>
      </w:r>
    </w:p>
    <w:p w14:paraId="5E0E4406" w14:textId="77777777" w:rsidR="00F66C60" w:rsidRDefault="00F66C60">
      <w:pPr>
        <w:pStyle w:val="a3"/>
      </w:pPr>
      <w:r>
        <w:t xml:space="preserve">　　要我們念佛念到心清淨，就能見到西方淨土。我們念佛的動力就是發願，我們發願要去西方，真心發願要去西方，我們就會用功去念佛。念佛功夫成就，是願力、信願推動的力量，如果沒有願推動，念佛不會認真念。所以在《西方確指》，覺明妙行菩薩，他在晉朝的時候是一個很貧窮的人家，太苦了，苦死了！所以他聽到淨土法門，他就發願要往生極樂世界，這個世界太苦了。發願之後，他就打佛七，就念佛念七天，就見到極樂世界。就是我們《彌陀經》講的，若一日、若二日到若七日，一心不亂，你就見佛了。如果我們功夫沒有念到那麼好，有具足信願，臨終我們壽命到的時候佛就來了，就接我們去。我們見到佛，佛光注照，我們人就沒有斷氣的感覺，就活著走的。所以大家不要聽到往生就害怕，就去死了，嚇得要命，就造成往生的障礙。一定要把這個認識清楚，你就不會恐懼。有很多人他不了解這個事實真相，產生</w:t>
      </w:r>
      <w:r>
        <w:lastRenderedPageBreak/>
        <w:t>誤會，這是要幫助我們解脫生死的這麼殊勝的法門，變成看到很恐怖，那這個大錯特錯！這個要常常講，常常提醒，我們自己要常常提醒自己，希望臨終佛來接引，我們到西方去作佛，這一生功德就圓滿了。</w:t>
      </w:r>
      <w:r>
        <w:t xml:space="preserve"> </w:t>
      </w:r>
    </w:p>
    <w:p w14:paraId="645493F0" w14:textId="77777777" w:rsidR="00F66C60" w:rsidRDefault="00F66C60">
      <w:pPr>
        <w:pStyle w:val="a3"/>
      </w:pPr>
      <w:r>
        <w:t xml:space="preserve">　　好，今天我們到這裡就圓滿，明天大家有時間，歡迎再來參加共修。祝大家夜夢吉祥！大家慢走，明天見，阿彌陀佛。　　</w:t>
      </w:r>
    </w:p>
    <w:sectPr w:rsidR="00F66C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EE8F1" w14:textId="77777777" w:rsidR="00F66C60" w:rsidRDefault="00F66C60" w:rsidP="00B37BBF">
      <w:r>
        <w:separator/>
      </w:r>
    </w:p>
  </w:endnote>
  <w:endnote w:type="continuationSeparator" w:id="0">
    <w:p w14:paraId="52FA56D2" w14:textId="77777777" w:rsidR="00F66C60" w:rsidRDefault="00F66C60" w:rsidP="00B37B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C1B21" w14:textId="77777777" w:rsidR="00F66C60" w:rsidRDefault="00F66C60" w:rsidP="00B37BBF">
      <w:r>
        <w:separator/>
      </w:r>
    </w:p>
  </w:footnote>
  <w:footnote w:type="continuationSeparator" w:id="0">
    <w:p w14:paraId="48E5F8D7" w14:textId="77777777" w:rsidR="00F66C60" w:rsidRDefault="00F66C60" w:rsidP="00B37B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BBF"/>
    <w:rsid w:val="007931EE"/>
    <w:rsid w:val="00B37BBF"/>
    <w:rsid w:val="00F66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C6415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7B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7B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7B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7B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2026-08-13T02:01:00Z</dcterms:created>
  <dcterms:modified xsi:type="dcterms:W3CDTF">2026-08-13T02:01:00Z</dcterms:modified>
</cp:coreProperties>
</file>