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416AE" w14:textId="77777777" w:rsidR="003E2EDC" w:rsidRDefault="003E2EDC">
      <w:r>
        <w:t xml:space="preserve">對盤錦儒釋道文化教育促進會研習營學員開示　　悟道法師主講　　（第二集）　　</w:t>
      </w:r>
      <w:r>
        <w:t>2018/6/24</w:t>
      </w:r>
      <w:r>
        <w:t xml:space="preserve">　　中國遼寧省盤錦市　　</w:t>
      </w:r>
      <w:r>
        <w:t xml:space="preserve">WD32-015-0002 </w:t>
      </w:r>
    </w:p>
    <w:p w14:paraId="2F06E163" w14:textId="77777777" w:rsidR="003E2EDC" w:rsidRDefault="003E2EDC">
      <w:pPr>
        <w:pStyle w:val="a3"/>
      </w:pPr>
      <w:r>
        <w:t xml:space="preserve">　　大家請坐，我們今天聽《群書治要》的光盤，我們就到這裡圓滿了，這個是屬於現在我們淨老和尚大力提倡的道德講堂。道德講堂主要就是聽光盤，過去謝總那邊，他那個道德講堂時間都是一個星期，每天排不同的課程，一天好像有好幾種，這個接引初機也是有需要的，就是有不同的老師在講。我們這兩天，我們是專聽蔡老師講《群書治要》，因為時間很短，《群書治要》就有一百多集，我們兩天只能聽六集。四月底，上上個月福州阿彌陀佛大飯店吳董請我去給他們員工講開示，我也是帶大家聽了三天的《群書治要》，一天聽三集，三天聽了九集。我們這次來這裡是兩天，所以聽六集，一天聽三集。聽完，大家有個開始，後續還是要不斷長時間來薰習、來聽講，常常提醒我們自己，因為沒有常常提醒，很容易也就忘記了。忘記，我們在生活上又提不起觀照的功夫，在待人處世上也就很容易隨順我們原來的煩惱習氣在做事。所以不斷提醒，這是非常重要的。因此佛門為什麼要做早晚課？早課是提醒，晚課是反省，一天不提醒，也都很容易忘記了，所以天天要提醒。</w:t>
      </w:r>
      <w:r>
        <w:t xml:space="preserve"> </w:t>
      </w:r>
    </w:p>
    <w:p w14:paraId="36015414" w14:textId="77777777" w:rsidR="003E2EDC" w:rsidRDefault="003E2EDC">
      <w:pPr>
        <w:pStyle w:val="a3"/>
      </w:pPr>
      <w:r>
        <w:t xml:space="preserve">　　現在有網路、有電腦，那就更方便，現在連手機也都可以聽講了。在台灣，有時候我到外面去，在車上，如果我的平板電腦可以收聽，有時候也放在車上聽課。或者現在有播經機，像這個不知道有沒有做《播經機》，如果沒有，我們華藏也可以來做一些播經機。播經機就更方便，比光碟方便，你要聽聲音的，就做聲音的，就像念佛機一樣；現在整部經，甚至一台播經機就可以放好幾套的經。我們做播經機，可以把傳統文化這塊做一個，或者是做一個專題的也可以，像這個一百多集，分量就很多，也可以做一個。我們在其他地方、在做事的時候，或者是在家裡，也可以一面做事一面聽，播放出來一面聽也可以的。這套《群書治要》也是現前我們每個人非常重要的功課，也是我們淨老和尚現在在國際上大力推廣的，現在就是把老師講的翻成白話，白話再翻成英文。</w:t>
      </w:r>
      <w:r>
        <w:t xml:space="preserve"> </w:t>
      </w:r>
    </w:p>
    <w:p w14:paraId="6C03572F" w14:textId="77777777" w:rsidR="003E2EDC" w:rsidRDefault="003E2EDC">
      <w:pPr>
        <w:pStyle w:val="a3"/>
      </w:pPr>
      <w:r>
        <w:t xml:space="preserve">　　實在講，我們中國人還是得天獨厚，我們獨厚在哪裡？獨厚在我們老祖宗給我們發明的文字學。我們中華傳統文化跟西方文化不一樣。我們傳統文化都是講怎麼做人。我們人長得是什麼樣子？我們人長得樣子跟一般動物不一樣。你看動物，大部分都是橫的，我們俗話講橫行霸道，橫著走的。因此我們老祖宗的文字，它是豎的。我們上香插香是豎的，那是表法。表什麼法？頂天立地。我們人長得什麼樣子？人是站著，直立的，頭頂著天，腳立在地上，叫頂天立地。所以那天我到遼源凌雲寺去做三時繫念，在課堂休息時間，我看那個櫃子擺得很整齊，有很多經典，我去翻出來看，有《妙法蓮華經》，有《楞嚴經》，有很多經典，還有註解的，但是那個經文都是橫的，又是簡體字的。我從小就是學豎版的正體字，我看是看不習慣。在大陸的同修是看我們老祖宗的看不習慣，現在看豎的你們看不習慣，看橫的才習慣，橫的是外國人的寫法才用橫的。所以我們現在用兩種方式，一個就是我們自己要讀的，自己看的，看豎的；如果要翻成外文，有中文要翻成英文，就用橫的來翻，用兩種方式。那天我很想跟住持建議，但是沒時間，因為又沒有看到住持，信眾又多，做法會大家都要來照相。實在講，我跑都來不及，沒時間跟他建議。所以我們供養經典，建</w:t>
      </w:r>
      <w:r>
        <w:t>議大家供豎版的。</w:t>
      </w:r>
      <w:r>
        <w:t xml:space="preserve"> </w:t>
      </w:r>
    </w:p>
    <w:p w14:paraId="573490B2" w14:textId="77777777" w:rsidR="003E2EDC" w:rsidRDefault="003E2EDC">
      <w:pPr>
        <w:pStyle w:val="a3"/>
      </w:pPr>
      <w:r>
        <w:t xml:space="preserve">　　我講一個實際的例子，我在山東海島金山寺，那時候齊素萍給我一個書房，我台灣很多祖師的註解、經典都請到那邊放。後來百七圓滿，我再回去那邊看看，房門一</w:t>
      </w:r>
      <w:r>
        <w:lastRenderedPageBreak/>
        <w:t>打開，那個磁場正能量不一樣，氣氛不一樣。後來我聽到我們老和尚講，他說以前到香港書局去看，那個書局一進去，有個書香味，有那個書香的氣氛，那個磁場。他說現在進去，感覺都很不好，因為現在的書都亂七八糟的，殺盜淫妄的一大堆，都不是聖賢的典籍，所以磁場不一樣。所以你供養一個書房，供養老祖宗豎版的，這個功德很大。所以大家記住，人是頂天立地，我們人長得樣子就是這樣！要頂天立地，你不照人這樣來做，你去學畜生橫行霸道，洋人就是學橫行霸道，他們思想就是這樣的，跟畜生道相應。如果來生我們還想作人，那就回歸老祖宗；如果不想作人，要到三惡道去，那就跟外國人學，很快就下去了。所以這一點，我們學習傳統文化，大家也要認識。所以我們要學豎的，看習慣了，你才會慢慢去感受到它的磁場。</w:t>
      </w:r>
      <w:r>
        <w:t xml:space="preserve"> </w:t>
      </w:r>
    </w:p>
    <w:p w14:paraId="169FE8CA" w14:textId="77777777" w:rsidR="003E2EDC" w:rsidRDefault="003E2EDC">
      <w:pPr>
        <w:pStyle w:val="a3"/>
      </w:pPr>
      <w:r>
        <w:t xml:space="preserve">　　文字，我們也要恭敬老祖宗的文字，這個文字由文昌帝君在管的，所以文字學也非常重要。文字學不提倡，你看現在用簡化字，寫是比較快，但是人容易學懶惰，人要學懶惰比較快，要學勤奮比較難。所以我在山東，看簡體字比較快，我寫字也就用簡體字，後來我想想不行，我還是要求自己，我還是照原來這樣寫，不能學懶惰。因為我知道，人學懶惰就比較快，學勤奮就比較難。由勤奮到懶惰比較容易，由懶惰到勤奮很難。所以現在叫大家學正體字，大家很困難，對不對？難！是不是？難中之難，無過此難。但是從小養成習慣，習慣就成自然，就不難了。所以我們老和尚現在在英國辦文字學，今年九月，第一屆漢學院的碩士班畢業了。所以請我安排他們在倫敦報告心得，我想在八月法會請畢業生來報告，看看他們學得怎麼樣？然後也給我們大家護持漢學院的護法一個匯報。學文字文言，這個非常重要，這個大家要發心，發心來學習。因為大家總是要有個使命感，這個責任也不要推給別人，就是我們有緣遇到了，我們都要承當起來，大家都有責任。國家興亡，匹夫有責，大家都有責任。特別是民族文化的復興，大家都有一分責任在，這個也不能推給別人。</w:t>
      </w:r>
      <w:r>
        <w:t xml:space="preserve"> </w:t>
      </w:r>
    </w:p>
    <w:p w14:paraId="0FB244FC" w14:textId="77777777" w:rsidR="003E2EDC" w:rsidRDefault="003E2EDC">
      <w:pPr>
        <w:pStyle w:val="a3"/>
      </w:pPr>
      <w:r>
        <w:t xml:space="preserve">　　我們聽了《群書治要》這三集，可以說非常重要，我現在也是建議大家，就是一個承傳、一個師承的來學習。蔡老師講的，因為我跟老和尚跟了五十年，所以對他老人家講的東西，講的心法有點了解。我自己是修得不好，但是聽哪個老師講的跟老和尚比較相應，這個我比較熟悉，因為我聽老和尚的經聽久了就比較熟悉。因為這是一個師承，蔡老師他也是承傳老和尚教學的，所以我們學習還是先聽一家之言。這家你學會了，你學通了，再去參考其他老師講的，這樣你才不亂。所以我辦道德講堂，跟謝總不一樣，我是一門深入，一家之言，有師承。我在福州阿彌陀佛大飯店，我也是建議他們這樣做。但是他們有沒有這樣做，我不知道，我是建議他們這樣做。因為他講的這個心法，如果你沒有掌握住綱領，沒有掌握到主要的，你學了就會偏掉。因為我們看到很多，學傳統文化學偏的很多。為什麼會學偏？他沒有掌握到綱領。綱領是什麼？就是主敬存誠，就是你的心態。</w:t>
      </w:r>
      <w:r>
        <w:t xml:space="preserve"> </w:t>
      </w:r>
    </w:p>
    <w:p w14:paraId="450D227B" w14:textId="77777777" w:rsidR="003E2EDC" w:rsidRDefault="003E2EDC">
      <w:pPr>
        <w:pStyle w:val="a3"/>
      </w:pPr>
      <w:r>
        <w:t xml:space="preserve">　　我們大家都讀《無量壽經》，《無量壽經》大家讀過嗎？有讀過的舉手。《無量壽經》讀得比較多，《了凡四訓》還比較少。《無量壽經》有句經文叫，「發菩提心，一向專念阿彌陀佛」，有沒有？什麼叫發菩提心？發菩提心就是剛才蔡老師講的主敬存誠，誠敬之心。在《觀經》講，什麼叫菩提心？至誠心。善導大師註解《觀經》講，「至者真，誠者實」。至誠就是什麼？真實，誠心，真實。我們修學儒釋道三教，其實都是在那個心法，你要掌握住那個心法，學了就不會偏差。如果掌握不到，很容易學偏掉，自己不知道。為什麼偏掉？因為他基本上那個心態是有錯誤的、有偏差的，所以愈學就愈偏了。為什麼偏？就是沒有主敬存誠，這個非常重要。</w:t>
      </w:r>
      <w:r>
        <w:t xml:space="preserve"> </w:t>
      </w:r>
    </w:p>
    <w:p w14:paraId="23F0A599" w14:textId="77777777" w:rsidR="003E2EDC" w:rsidRDefault="003E2EDC">
      <w:pPr>
        <w:pStyle w:val="a3"/>
      </w:pPr>
      <w:r>
        <w:lastRenderedPageBreak/>
        <w:t xml:space="preserve">　　所以學儒家的也是一樣，學儒家的，主敬存誠他沒有真正學到，他也會學偏了。像印光大師講，宋朝的程子、朱子，學儒家都學錯了。程朱是大儒，是宋朝的大儒，明清的時候考試都要依程朱的註解做標準。如果不依這個註解做標準，你寫得再好，都不能中舉。這個李炳南老居士在《論語講記》也講，古時候考試考上叫中式，考中的方式。李炳南老居士講的《論語講記》，程朱把《論語》註解都註錯了。你說這個大儒都註錯了，我們現代的人註，那不曉得離譜到什麼地方了。所以我們沒有去看李炳南老居士的《論語講記》，我們也不知道，不得而知，我們也沒有那個眼光能夠看得出來。所以《論語講記》也是要學習的，李炳南老居士講的。因為我們這是一系列的師承，我們跟上淨下空老和尚學習經教、學習傳統文化，他的經教是跟李炳南老居士學的，佛法跟章嘉大師學的，哲學跟方東美教授學的。李老居士的淨土跟印光大師學的，我們老和尚跟李老師學的淨土，也是承傳印祖這個法脈沿襲下來的。所以學要有個師承，才不會偏差。師承就是以心傳心，像五祖傳給六祖衣缽，那是以心傳心的。現在我聽到這麼多老師，我自己是不入等的，我這個算不上的，我們老和尚認定的很多老師，我去聽，還是蔡老師他講的跟老和尚比較相應。</w:t>
      </w:r>
      <w:r>
        <w:t xml:space="preserve"> </w:t>
      </w:r>
    </w:p>
    <w:p w14:paraId="620D9B0C" w14:textId="77777777" w:rsidR="003E2EDC" w:rsidRDefault="003E2EDC">
      <w:pPr>
        <w:pStyle w:val="a3"/>
      </w:pPr>
      <w:r>
        <w:t xml:space="preserve">　　至誠恭敬，大家記住這一句。印光大師講，這句大家都會講，舉世皆知，但是舉世都全昧，昧就是不懂，大家都會講，但是大家都不懂，不懂它什麼意思？根器比較利的，他一聽，他可以領悟；比較差的，你要從生活上一些行為、一些方面，來讓大家體會，什麼叫誠敬。你沒有從這個地方下手，講了，大家還是不懂。從這個地方，我們雖然不懂，但是你在做事做人方面的這些行為，你就照這樣做，你做一段時間，慢慢你就會懂了。像我們中午跟大家講，這很簡單的禮儀，這是一個儀式，我們也不懂，反正就照做，做久了，慢慢你也會體會了。因為我們也不懂什麼叫禮，有個規矩，我們就照規矩來。「不依規矩，不成方圓」，我們就照規矩這樣做，不懂也照這樣做，做久了，慢慢也就會懂了。所以根器比較差的，要從這個地方慢慢去提升。</w:t>
      </w:r>
      <w:r>
        <w:t xml:space="preserve"> </w:t>
      </w:r>
    </w:p>
    <w:p w14:paraId="3F020B9A" w14:textId="77777777" w:rsidR="003E2EDC" w:rsidRDefault="003E2EDC">
      <w:pPr>
        <w:pStyle w:val="a3"/>
      </w:pPr>
      <w:r>
        <w:t xml:space="preserve">　　所以主敬存誠，至誠心，發菩提心，這些我們聽很久，但是實在講也不懂。要真懂，就是把《群書治要》搞懂了，發菩提心你就懂了。我們現在大家讀到「發菩提心，一向專念阿彌陀佛」，我們現在是用什麼心來一向專念阿彌陀佛？發什麼心來一向專念阿彌陀佛？我們現在一向專念阿彌陀佛這個心，有沒有發菩提心？李炳南老居士在《修學法要》裡面講，「念佛不改心，猶如說空話」。念佛，你嘴巴念佛，但是你心行沒改變，那我們念佛的功德都被這些煩惱業障障礙住了。所以現在念經也好，念佛也好，念咒也好，關鍵在發菩提心。特別是密宗，特別注重菩提心。你要搞懂什麼叫菩提心。</w:t>
      </w:r>
      <w:r>
        <w:t xml:space="preserve"> </w:t>
      </w:r>
    </w:p>
    <w:p w14:paraId="4C83F088" w14:textId="77777777" w:rsidR="003E2EDC" w:rsidRDefault="003E2EDC">
      <w:pPr>
        <w:pStyle w:val="a3"/>
      </w:pPr>
      <w:r>
        <w:t xml:space="preserve">　　我這樣講，可能大家還不太清楚，對不對？這個我也可以理解。我舉出一個例子，以前我們老和尚講，讀三千遍《無量壽經》就開悟了。這句話大家聽過沒有？都聽過。大家應該都讀過，很多人讀了三千遍，甚至四千遍、五千遍、六千遍、一萬遍，一萬多遍大有人在。開悟了沒有？也有開悟的，也不能說沒有，劉素雲開悟了，不能說一個都沒有，但是大多數沒開悟。早年，在二十幾年前，在台灣，遇到很多，老和尚講三千遍，他們就念三千遍，一遍也沒少。有一個女眾念了三千遍來跟我講：悟道法師，老和尚說念三千遍開悟，我念三千遍沒開悟，不念了。我說，妳沒開悟還要繼續念，念到開悟。後來常常很多同修念了都超過三千遍沒開悟，就去向他老人家請教。他老人家就統一回答，在講經的時候講，什麼叫開悟？讀這個經對照自己的煩惱習氣，發現自己的毛病叫開悟，把自己毛病改過來叫修行。這個才是真正的發菩提心。</w:t>
      </w:r>
      <w:r>
        <w:t xml:space="preserve"> </w:t>
      </w:r>
    </w:p>
    <w:p w14:paraId="7CAF6639" w14:textId="77777777" w:rsidR="003E2EDC" w:rsidRDefault="003E2EDC">
      <w:pPr>
        <w:pStyle w:val="a3"/>
      </w:pPr>
      <w:r>
        <w:t xml:space="preserve">　　所以過去有些人在比賽讀經，你讀三千遍，我讀四千，我比你厲害；你四千算什麼，我五千；還有一個更厲害的，我六千。那好像要比賽得獎狀的。那是發什麼心一向專念《無量壽經》大家知道嗎？大家知道這樣的心態是什麼心？攀比，叫做好勝好鬥的心，好勝好鬥的心是阿修羅的心。這個就是發什麼心？發阿修羅心。發阿修羅心，一向專念《無量壽經》。你說將來他會去哪裡？去阿修羅道。他念了也有福報，將來他也有福報，他會做國王，因為他念經有福報，但是沒有功德，有福報。他當國王、當皇帝，脾氣一來，那要造多少業！所以福報享盡，惡業造多了，又墮三惡道去了，墮到地獄去了，佛法叫「三世怨」。</w:t>
      </w:r>
      <w:r>
        <w:t xml:space="preserve"> </w:t>
      </w:r>
    </w:p>
    <w:p w14:paraId="6FF18A39" w14:textId="77777777" w:rsidR="003E2EDC" w:rsidRDefault="003E2EDC">
      <w:pPr>
        <w:pStyle w:val="a3"/>
      </w:pPr>
      <w:r>
        <w:t xml:space="preserve">　　還有發貪心的，以前我們台北龍山寺有個老菩薩，九十幾歲，他念佛念得可勤了。人家問他，老菩薩，你念佛念那麼認真，做什麼用？他說你不知道？這個死了以後到陰間可以換錢，念佛念得愈多，錢就換得愈多，不然以後去做鬼，就沒錢花。他是發什麼心一向專念阿彌陀佛？發做鬼的心一向專念阿彌陀佛，將來他會去鬼道，去鬼道他會比一般的鬼好，他不會去做餓鬼，因為他有念佛，所以會做什麼鬼？做有財鬼，真的是有錢，會比較好。所以你發貪欲心，一向專念阿彌陀佛；發瞋恚心，一向專念阿彌陀佛；發愚痴心，一向專念阿彌陀佛。愚痴心是什麼？是非善惡顛倒，搞不清楚，沒有學傳統文化，他不懂。剛才蔡老師講，是非善惡搞不清楚，愚痴心。在台灣有個居士，好像去年，還是前年，問我一個問題。他的奶奶九十幾歲，吃素五十年，九十幾歲之後得老人痴呆症，問我為什麼？他說我奶奶吃素五十年，又念阿彌陀佛，念佛念了五十年，吃素吃了五十年，怎麼九十幾歲變老人痴呆症？因為他也聽老和尚的經，再怎麼念也不會這樣！他這麼一問，我就想到《十善業道經》，我就說我們用《十善業道經》一條一條來對照。我說你奶奶吃素，吃素不殺生，第一條不殺生，有。第一條不殺生的果報就是長壽，她不會短命。但是第十條，貪瞋痴，</w:t>
      </w:r>
      <w:r>
        <w:t>第十條的痴就是邪見，她有那一條，她有愚痴，有那個業。但是她有一條善業，不殺生；口當中念佛，口善。身不殺生有一條善，口念佛也有一條善，但是貪瞋痴意業，特別痴這個業障最重，所以有老人痴呆症的果報，老人痴呆症是個花報。所以因果報應絲毫不爽，你要對照十善。《地藏菩薩本願經》、《占察善惡業報經》、《地藏十輪經》，都是講十善十惡的。這些我們都要明白，我們學習才會學到一個正確的。大家發心不容易，如果學偏差、錯誤了，那就很可惜，也很冤枉，所以我們一定要學正確的。</w:t>
      </w:r>
      <w:r>
        <w:t xml:space="preserve"> </w:t>
      </w:r>
    </w:p>
    <w:p w14:paraId="20508DBE" w14:textId="77777777" w:rsidR="003E2EDC" w:rsidRDefault="003E2EDC">
      <w:pPr>
        <w:pStyle w:val="a3"/>
      </w:pPr>
      <w:r>
        <w:t xml:space="preserve">　　我是把我個人的一個經驗談提供給大家參考，因為蔡老師講的，我們也不敢說很圓滿，基本上他最少也有八九成跟老和尚完全是相應的。主要關鍵就是那個心法他有掌握住，所以我也很佩服他這一點。我覺得他這麼年輕，我的歲數做他爸爸都可以，他這麼年輕可以理解到心法，我也非常佩服他。現在年輕人你要像他這樣，這麼深入傳統文化的心法，也非常稀有，所以我建議可以先聽他的。</w:t>
      </w:r>
      <w:r>
        <w:t xml:space="preserve"> </w:t>
      </w:r>
    </w:p>
    <w:p w14:paraId="4D5A6E31" w14:textId="77777777" w:rsidR="003E2EDC" w:rsidRDefault="003E2EDC">
      <w:pPr>
        <w:pStyle w:val="a3"/>
      </w:pPr>
      <w:r>
        <w:t xml:space="preserve">　　這三集的一個重點就是主敬存誠，我們老和尚為什麼在這裡提出來？以前他教我們講經也都是強調這一點，因為他自己去學習，也就是這個心態他才學成就的。所以他也是不斷的勸我們，一定要有至誠恭敬心，這個非常重要。但是這個至誠恭敬心，不是我們一聽就懂了，我們不是那種上根利智的，我們還是要從生活當中的點點滴滴，自己不斷的去體會、去歷練。特別我們大家在一起學習，在我們現前還是非常重要的。這個在古代唐朝時代，「百丈立清規，馬祖建叢林」，就是提倡共修。因為那個時代的人，根器已經不如佛那個時代，自己一個人修很難成就，必須依眾靠眾。唐朝距離我們現在一千多年，我們現在的人比唐朝的人怎麼樣？差太遠了，所以現在依眾靠眾更需要了。如果我們沒有依眾靠眾，我們個人可能很容易懈怠、很容易退轉，很容易遇到其他的因緣，我們也就隨那個緣被牽著跑了。現在，我們就是要依靠善緣，依靠學習傳統文化的善緣，大家有志一同在一起來學習。大家依眾靠眾，互相勉勵，互相提醒。</w:t>
      </w:r>
      <w:r>
        <w:t xml:space="preserve"> </w:t>
      </w:r>
    </w:p>
    <w:p w14:paraId="2142222C" w14:textId="77777777" w:rsidR="003E2EDC" w:rsidRDefault="003E2EDC">
      <w:pPr>
        <w:pStyle w:val="a3"/>
      </w:pPr>
      <w:r>
        <w:t xml:space="preserve">　　要跟大家講的，也就是這樣。剛才王會長跟我講，希望晚上到養正學堂跟大家勉勵、勉勵，勉勵也是講這些話；傳統文化，我們還是聽蔡老師講的，「聞道有先後，術業有專攻」，這個他是專攻的，我們來向他學習。學習中國傳統文化幫助我們學佛，學佛又幫助我們深入中國傳統文化，兩方面是相得益彰。好，今天就跟大家講到此地，我們明天還是八點開始。祝大家福慧增長，六時吉祥，身心安康，法喜充滿，我們明天見，阿彌陀佛！　　</w:t>
      </w:r>
    </w:p>
    <w:sectPr w:rsidR="003E2ED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614E8" w14:textId="77777777" w:rsidR="003E2EDC" w:rsidRDefault="003E2EDC" w:rsidP="00580D9A">
      <w:r>
        <w:separator/>
      </w:r>
    </w:p>
  </w:endnote>
  <w:endnote w:type="continuationSeparator" w:id="0">
    <w:p w14:paraId="60377E24" w14:textId="77777777" w:rsidR="003E2EDC" w:rsidRDefault="003E2EDC" w:rsidP="00580D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218E0" w14:textId="77777777" w:rsidR="003E2EDC" w:rsidRDefault="003E2EDC" w:rsidP="00580D9A">
      <w:r>
        <w:separator/>
      </w:r>
    </w:p>
  </w:footnote>
  <w:footnote w:type="continuationSeparator" w:id="0">
    <w:p w14:paraId="5F4E6DA3" w14:textId="77777777" w:rsidR="003E2EDC" w:rsidRDefault="003E2EDC" w:rsidP="00580D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D9A"/>
    <w:rsid w:val="003E2EDC"/>
    <w:rsid w:val="00580D9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3C701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0D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0D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0D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0D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927</Words>
  <Characters>5290</Characters>
  <Application>Microsoft Office Word</Application>
  <DocSecurity>0</DocSecurity>
  <Lines>44</Lines>
  <Paragraphs>12</Paragraphs>
  <ScaleCrop>false</ScaleCrop>
  <Company/>
  <LinksUpToDate>false</LinksUpToDate>
  <CharactersWithSpaces>6205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2026-08-13T02:02:00Z</dcterms:created>
  <dcterms:modified xsi:type="dcterms:W3CDTF">2026-08-13T02:02:00Z</dcterms:modified>
</cp:coreProperties>
</file>