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25ED" w14:textId="77777777" w:rsidR="00582081" w:rsidRDefault="00582081">
      <w:r>
        <w:t xml:space="preserve">中國福清城山寺法會開示　　悟道法師主講　　（第四集）　　</w:t>
      </w:r>
      <w:r>
        <w:t>2019/4/14</w:t>
      </w:r>
      <w:r>
        <w:t xml:space="preserve">　　中國福清城山寺　　檔名：</w:t>
      </w:r>
      <w:r>
        <w:t xml:space="preserve">WD32-036-0004 </w:t>
      </w:r>
    </w:p>
    <w:p w14:paraId="79B6C917" w14:textId="77777777" w:rsidR="00582081" w:rsidRDefault="00582081">
      <w:pPr>
        <w:pStyle w:val="a3"/>
      </w:pPr>
      <w:r>
        <w:t xml:space="preserve">　　尊敬的諸位法師，尊敬的諸位齋主代表，尊敬的諸位同修大德、義工菩薩，城山寺一年一度清明祭祖祈福超薦繫念法會，今天第二天圓滿。感恩出家法師來莊嚴道場，各位同修的參加共修，義工菩薩的發心為大家服務，大家辛苦。</w:t>
      </w:r>
      <w:r>
        <w:t xml:space="preserve"> </w:t>
      </w:r>
    </w:p>
    <w:p w14:paraId="744D68F2" w14:textId="77777777" w:rsidR="00582081" w:rsidRDefault="00582081">
      <w:pPr>
        <w:pStyle w:val="a3"/>
      </w:pPr>
      <w:r>
        <w:t xml:space="preserve">　　我們參與這個法會，這個意義每次都要跟大家說明，就是我們中國傳統清明祭祖，這個優良的傳統我們必定要保持下去。我們佛門弟子也是要做給社會大眾來看，傳統的文化我們有義務責任要把它傳承下去。最重要也是要帶下一代，教育下一代的，這個非常重要。所以每次法會，如果有同修要帶子孫來，都非常歡迎，這個要教子孫來祭祀祖先，而且帶小孩也是要跟他講為什麼要拜祖先，這個很重要。大家來參加功德都不可思議，必得佛力加持，祖宗庇佑，所以這個祭祀在古禮是最吉祥的，祭祖是最吉祥的。</w:t>
      </w:r>
      <w:r>
        <w:t xml:space="preserve"> </w:t>
      </w:r>
    </w:p>
    <w:p w14:paraId="58BFF3D7" w14:textId="77777777" w:rsidR="00582081" w:rsidRDefault="00582081">
      <w:pPr>
        <w:pStyle w:val="a3"/>
      </w:pPr>
      <w:r>
        <w:t xml:space="preserve">　　像我們現在福州也一年辦一次祭祖，在傳統的祭祖都是接受祖先的賜福，所以祭祖到後面會有「飲福酒，受福胙」。這個福酒就是喝福酒，就是接受祖先的賜福，福胙那個胙是肉。現在佛門做祭祖，我們不能吃肉，所以現在改成受福果，福果比受福胙意思要好，得到福報，得到五福的果報。五福，我們一般講五福臨門，受福果是比受福胙要好。受福胙就是吃那塊肉，那塊吃了有福報，那只是吃那塊肉。但是這個福果，那是圓滿的，所以現在改這個福果非常好。所以福州也一年辦一次。在城山寺主要是做繫念法會來祭祖，因為我們辦祭祖也都同時辦繫念法會。一般世間法只有祭祖，這個祭祖也非常重要，而且超薦、祭祖，我們一定也不能沒有的。</w:t>
      </w:r>
      <w:r>
        <w:t xml:space="preserve"> </w:t>
      </w:r>
    </w:p>
    <w:p w14:paraId="56FA568C" w14:textId="77777777" w:rsidR="00582081" w:rsidRDefault="00582081">
      <w:pPr>
        <w:pStyle w:val="a3"/>
      </w:pPr>
      <w:r>
        <w:t xml:space="preserve">　　我記得有一年到蒼南，浙江平陽的同修帶我去山上，參觀道教的道觀（道廟）。道教的廟也很大，我進去就跟他聊天，跟道長住持聊天、喝茶。那個道長看我去也很歡迎，我跟他講，我們是儒釋道三教，然後看看他們那邊也有做超度，他說有！我們這邊都有做超度。他說還有信基督教的，來這裡請我幫他做法會，做超度。我說基督教不是不拿香的嗎？怎麼還來請你們做超度？他說法師，你不知道，那個基督教的，他的父母來給他托夢，說要叫他來我們廟裡做超度。還好兒孫也孝順，夢到了去跟他做超度，所以信基督教的還是要超度。</w:t>
      </w:r>
      <w:r>
        <w:t xml:space="preserve"> </w:t>
      </w:r>
    </w:p>
    <w:p w14:paraId="5CD711B9" w14:textId="77777777" w:rsidR="00582081" w:rsidRDefault="00582081">
      <w:pPr>
        <w:pStyle w:val="a3"/>
      </w:pPr>
      <w:r>
        <w:t xml:space="preserve">　　過去淨老和尚在講席當中也常常講，過去在台中蓮社，雪廬老人在台中的時候，有個蓮友去請教李老師一樁事情，這個事情，就是他夢到他們隔壁一個老太太過世了，然後來向他要錢。他覺得很奇怪，你要錢不向你子孫去要，怎麼跑到我們家來要？他心裡很納悶就請教老師。李老師就問他，你隔壁那個老太太他們信仰什麼宗教？他說信基督教的。他說對了，信基督教的兒孫不會跟她燒紙錢，她現在缺錢用，缺錢，她去跟她兒孫托夢沒有用。所以來找你幫忙，你就發發慈悲心，買些紙錢燒給她！燒紙錢在我們閩南這個習俗，我從小看到我父母都是一直燒紙錢，那好幾種。現在我回到安溪老家，我們那個祖廟那邊還是有燒這種紙錢的。這個南方的習俗，特別閩南這個地方。</w:t>
      </w:r>
      <w:r>
        <w:t xml:space="preserve"> </w:t>
      </w:r>
    </w:p>
    <w:p w14:paraId="41CFD061" w14:textId="77777777" w:rsidR="00582081" w:rsidRDefault="00582081">
      <w:pPr>
        <w:pStyle w:val="a3"/>
      </w:pPr>
      <w:r>
        <w:t xml:space="preserve">　　在我們中國寺院也有燒這些紙的。過去也有居士問印光大師，燒這個紙錢是不是需要？我們佛教不燒這個的。燒紙錢對過世的人有沒有幫助？印祖的回答，他也不贊成、也不反對。他說如果這個過世的人他是墮在鬼道，燒紙錢給他，對他有幫助，他</w:t>
      </w:r>
      <w:r>
        <w:lastRenderedPageBreak/>
        <w:t>可以受用。如果他投胎到其他道，他就用不上了，就是餓鬼道這一道對他有用。人死大多數墮鬼道，鬼道的業因就是貪，貪心，所以墮在鬼道，燒這個紙錢對他還是有幫助的。如果不是墮在鬼道，燒了他也用不到。所以印祖他也不贊成，也不反對。不贊成就是說，因為你燒了他也不一定墮鬼道，或許他生天，那比你有錢，他還要你這個幹什麼？或者生到人道，如果到畜生道、地獄道他也用不到，所以不贊成。不反對，就是說萬一他墮鬼道，他就用得上了。如果他的家屬沒有墮在鬼道，那就跟其他墮在鬼道的眾生結結緣，那也是很好。所以印光祖師也不反對，也不是說，很鼓勵大家去燒，但是有人燒，他也不反對。我們就保持這樣的態度就可以，遇到有些地方的習俗，他要燒這些我們也隨喜。其實佛法是很圓融的，你要燒就來燒。</w:t>
      </w:r>
      <w:r>
        <w:t xml:space="preserve"> </w:t>
      </w:r>
    </w:p>
    <w:p w14:paraId="5C7A01D6" w14:textId="77777777" w:rsidR="00582081" w:rsidRDefault="00582081">
      <w:pPr>
        <w:pStyle w:val="a3"/>
      </w:pPr>
      <w:r>
        <w:t xml:space="preserve">　　以前我父親都是拜神，你不給他燒那是造反的，是不行的。所以我就用個方法，我說這樣燒功德還不大，燒一張念一句佛號，這個祖宗得到的更殊勝，他就很樂意接受。所以你看，我們要用點善巧方便，不要跟他硬著幹，變成忤逆。佛法講善巧方便，特別閩南的習俗都有這些，我們也不要去反對人家，也不要說人家迷信。你就一面燒一面念佛，這樣更好，他就很歡喜；你講迷信什麼，人家聽了心裡就不舒服。我們學佛是要度眾生，給人家印象不好，他就不願意來接觸佛法，所以我們也要懂這些道理。對任何宗教的儀式，我們都尊重。</w:t>
      </w:r>
      <w:r>
        <w:t xml:space="preserve"> </w:t>
      </w:r>
    </w:p>
    <w:p w14:paraId="4FA55E76" w14:textId="77777777" w:rsidR="00582081" w:rsidRDefault="00582081">
      <w:pPr>
        <w:pStyle w:val="a3"/>
      </w:pPr>
      <w:r>
        <w:t xml:space="preserve">　　超薦也是很有需要的，特別在《地藏菩薩本願經》講的，人過世七七四十九天，一直指望家屬替他修福。佛在經上講的，我們就可以相信這個事實。明天早上有皈依三寶，明天上午九點半請大家來佛前排班，九點半，我們九點四十分舉行皈依儀式。如果人多站不下，就站在下面，或在原來的座位，上面站滿了，如果超過那就站在後面，或者下面有空的地方。九點半開始排班，九點四十分開始來傳授三皈依，三皈依傳授之後，我們接著就直接午供。三寶弟子就皈依佛、皈依法、皈依僧。佛在世，我們有問題，去請教佛，佛為我們解答，教我們理論方法，解決我們的問題，解決我們的困難，滿足我們的需求。佛不在世我們沒得問，就依法為中心。所以僧也就是依佛、依法，以法為中心，法是經典。經典有依據，我們就可以相信；如果經典沒有，我們就不能相信。所以皈是回歸，依是依靠、依據、依循、依止，我們依這個。</w:t>
      </w:r>
      <w:r>
        <w:t xml:space="preserve"> </w:t>
      </w:r>
    </w:p>
    <w:p w14:paraId="1625A80A" w14:textId="77777777" w:rsidR="00582081" w:rsidRDefault="00582081">
      <w:pPr>
        <w:pStyle w:val="a3"/>
      </w:pPr>
      <w:r>
        <w:t xml:space="preserve">　　《地藏經》有講到，這個四十九天做七，我們三寶弟子皈依佛、皈依法、皈依僧，佛不在世，以法為標準，佛在世講的法留下來的經典，做為我們修學的一個依據，做個依據。所以現在佛門說做七，就是根據《地藏經》來的做七，人過世做七，他在中陰身沒有屬於哪一道，他可以上也可以下，這個時候完全要靠家屬，他自己沒辦法，完全要靠家屬。家屬懂得佛法替他修福，那就幫他提升；家屬不懂，殺生造罪業，那就幫助這個親人墮落。《地藏經》講得非常詳細，所以《地藏經》是佛門的孝經，我們佛弟子不能不讀，不能不知道，這個非常重要。這是講三世的。</w:t>
      </w:r>
      <w:r>
        <w:t xml:space="preserve"> </w:t>
      </w:r>
    </w:p>
    <w:p w14:paraId="3DAC52F0" w14:textId="77777777" w:rsidR="00582081" w:rsidRDefault="00582081">
      <w:pPr>
        <w:pStyle w:val="a3"/>
      </w:pPr>
      <w:r>
        <w:t xml:space="preserve">　　所以清明祭祖，我們佛弟子《地藏經》也是很重要不能疏忽，因為我們超度的理論，都在這部經裡面，有這個根據。不然你說我們來做法會，你超度什麼？那是不是在搞迷信？如果我們沒有經典的依據，那就變成迷信；有經典的依據就是正信。這點我們佛弟子，特別是皈依三寶的弟子一定要記住，記在心裡，皈依佛、皈依法、皈依僧。佛不在世，以法為中心，僧也要依法，依法不依人。</w:t>
      </w:r>
      <w:r>
        <w:t xml:space="preserve"> </w:t>
      </w:r>
    </w:p>
    <w:p w14:paraId="16F689B9" w14:textId="77777777" w:rsidR="00582081" w:rsidRDefault="00582081">
      <w:pPr>
        <w:pStyle w:val="a3"/>
      </w:pPr>
      <w:r>
        <w:t xml:space="preserve">　　好，今天我們就到此圓滿，明天我們還有一天。祝大家夜夢吉祥，我們明天見。阿彌陀佛！　　</w:t>
      </w:r>
    </w:p>
    <w:sectPr w:rsidR="005820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5D993" w14:textId="77777777" w:rsidR="00582081" w:rsidRDefault="00582081" w:rsidP="00AD3299">
      <w:r>
        <w:separator/>
      </w:r>
    </w:p>
  </w:endnote>
  <w:endnote w:type="continuationSeparator" w:id="0">
    <w:p w14:paraId="07213F5F" w14:textId="77777777" w:rsidR="00582081" w:rsidRDefault="00582081" w:rsidP="00AD3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CF5D0" w14:textId="77777777" w:rsidR="00582081" w:rsidRDefault="00582081" w:rsidP="00AD3299">
      <w:r>
        <w:separator/>
      </w:r>
    </w:p>
  </w:footnote>
  <w:footnote w:type="continuationSeparator" w:id="0">
    <w:p w14:paraId="5E1DC92F" w14:textId="77777777" w:rsidR="00582081" w:rsidRDefault="00582081" w:rsidP="00AD32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99"/>
    <w:rsid w:val="00582081"/>
    <w:rsid w:val="007931EE"/>
    <w:rsid w:val="00AD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6DA7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2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2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2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2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