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82BE" w14:textId="77777777" w:rsidR="00732E2A" w:rsidRDefault="00732E2A">
      <w:r>
        <w:t xml:space="preserve">二Ｏ一九歲次己亥護世息災清明祭祖繫念超薦法會開示　　悟道法師主講　　（第一集）　　</w:t>
      </w:r>
      <w:r>
        <w:t>2019/5/1</w:t>
      </w:r>
      <w:r>
        <w:t xml:space="preserve">　　馬來西亞馬六甲華美達廣場大酒店　　檔名：</w:t>
      </w:r>
      <w:r>
        <w:t xml:space="preserve">WD32-038-0001 </w:t>
      </w:r>
    </w:p>
    <w:p w14:paraId="6ADE7050" w14:textId="77777777" w:rsidR="00732E2A" w:rsidRDefault="00732E2A">
      <w:pPr>
        <w:pStyle w:val="a3"/>
      </w:pPr>
      <w:r>
        <w:t xml:space="preserve">　　尊敬的諸位法師、諸位同修大德，大家上午好。阿彌陀佛！今天是馬六甲古城淨宗學會，舉行二Ｏ一九己亥清明祭祖繫念法會。昨天在馬六甲馬來西亞漢學院，也舉辦了清明祭祖大典，在漢學院舉辦的祭祖大典儀規、儀式，是依儒家孔廟的儀規來祭祀我們的歷代祖先。我們每個人都有父母，父母上面還有父母，一直往上推就推到遠祖，我們講歷代祖先。一代傳一代傳到我們這裡，在我們這一代還要傳給下一代，下一代還要傳給下一代。這個祭祖是要代代相傳，不是說祭到哪一代就完了，是要代代相傳，子子孫孫一代一代傳下去。祭祀祖先是中國傳統文化，可以說在世界上是最早提倡的，也是中國的優良傳統文化。昨天在漢學院也有幾位多元宗教的代表，大家發表不同宗教對祭祖意義的觀點，大家所講出來的大致都相同，就是孝養父母，敬愛自己的祖先。每個宗教、每個族群，這個基本的孝道精神都相同，只是在祭祀的儀規不同。各宗教、各民族都有它們的儀式，但是精神是相同的，就是提倡孝道的這個精神是相同的。</w:t>
      </w:r>
      <w:r>
        <w:t xml:space="preserve"> </w:t>
      </w:r>
    </w:p>
    <w:p w14:paraId="72879D3A" w14:textId="77777777" w:rsidR="00732E2A" w:rsidRDefault="00732E2A">
      <w:pPr>
        <w:pStyle w:val="a3"/>
      </w:pPr>
      <w:r>
        <w:t xml:space="preserve">　　祭祀為什麼每年要辦？在我們中國大家最熟悉的就是清明節，清明掃墓這是中國人的傳統。現在我看到馬來西亞，東馬、西馬經過一些墳地，這個墳墓跟台灣、跟福建閩南一帶的都相同。這個墳墓，父母、祖父母、曾祖父母過世，每年還要上墳去掃墓、去祭拜，這是厚道的表現，這是教育的意義。有些人不知道這是教育教孝，認為這個人都死了，甚至死了很久了，為什麼每年還要祭拜？祭拜有什麼意義？也有人講，在生來奉養父母很簡單的食物，比如說很簡單的飯菜，比死去之後你供養他很多雞鴨魚肉大餐，還要來得實際。這個話也沒有錯，在生奉養這是最重要。但是父母過世之後，祭祀最重要。</w:t>
      </w:r>
      <w:r>
        <w:t xml:space="preserve"> </w:t>
      </w:r>
    </w:p>
    <w:p w14:paraId="57A7B720" w14:textId="77777777" w:rsidR="00732E2A" w:rsidRDefault="00732E2A">
      <w:pPr>
        <w:pStyle w:val="a3"/>
      </w:pPr>
      <w:r>
        <w:t xml:space="preserve">　　所以《論語》裡面，孔子的學生問盡孝，有學生問怎麼樣才盡孝？孔子回答，「生，事之以禮。」事就是奉事、奉養，照顧父母的生活，照顧父母的精神，以禮來奉事，依照禮的規範來奉事，生，事之以禮。事奉父母不但物質生活照顧，精神生活也要照顧，不能使父母操心憂慮。如果只有照顧物質生活，但是做了很多事情，讓父母不放心、讓父母操心、讓父母憂慮那也是不孝。所以奉養父母，不但要養父母的身（養這個身體），還要養父母的心，讓父母寬心，不要操心，不要憂慮。早年在台北華藏佛教圖書館，有些年輕的出家眾，出家之後，還常常讓父母擔心。所以我就跟大家講，我說我們出了家，沒有在父母身邊，不能像在家的時候奉事父母，但怎麼樣盡孝？起碼我們出家了要讓父母安心，不要再讓他操心。不要有一點小事情，打電話回去，買個水桶也要叫父母去買。我說這個像什麼話？出了家還要父母給你操心去買個水桶，你自己不會買嗎？所以這個養父母之心非常重要。這是生，在生我們要養父母的身，照顧生活、照顧他的身體，還要照顧他的心理。這就生，事之以禮！</w:t>
      </w:r>
      <w:r>
        <w:t xml:space="preserve"> </w:t>
      </w:r>
    </w:p>
    <w:p w14:paraId="5829269B" w14:textId="77777777" w:rsidR="00732E2A" w:rsidRDefault="00732E2A">
      <w:pPr>
        <w:pStyle w:val="a3"/>
      </w:pPr>
      <w:r>
        <w:t xml:space="preserve">　　「死，葬之以禮」，死了殯葬要慎重，依照禮來舉行殯葬。禮是根據父母在世，他在社會上的身分地位，所以這個棺材都有講求的，不同的身分、不同的地位，他死了用的棺材等級就不一樣，要符合他的身分。比如說當官的人，跟一般平民不一樣，當皇帝的那就更不一樣，所以它有個禮。這個禮不平等，禮分尊卑長幼、親疏遠近。但是敬是平等的，我們做三時繫念第一時到靈位前迴向，都會念普賢菩薩十大願王，十大願王第一願就是「禮敬諸佛」。為什麼講禮敬諸佛，為什麼不講恭敬諸佛？就是禮是對外面，這個不平等，因為有男有女、有尊卑長幼，各人的身分地位不一樣，這</w:t>
      </w:r>
      <w:r>
        <w:lastRenderedPageBreak/>
        <w:t>個不平等。但是恭敬心是平等的，內心對一切都恭敬，所以叫禮敬諸佛。死，葬之以禮，是對父母的恭敬、禮敬。葬，殯葬，《論語》上講「慎終追遠，民德歸厚」，特別父母臨命終要謹慎照顧，命終之後殯葬要合乎禮，也要謹慎來處理，不能隨隨便便、馬馬虎虎的。死，葬之以禮。</w:t>
      </w:r>
      <w:r>
        <w:t xml:space="preserve"> </w:t>
      </w:r>
    </w:p>
    <w:p w14:paraId="3DBAFC4C" w14:textId="77777777" w:rsidR="00732E2A" w:rsidRDefault="00732E2A">
      <w:pPr>
        <w:pStyle w:val="a3"/>
      </w:pPr>
      <w:r>
        <w:t xml:space="preserve">　　「祭之以禮」，殯葬完之後不是就沒事了，還要祭祀，每年要祭祀，這個做到了那就可以算是孝。父母過世為什麼年年要祭拜？不但拜父母，還要拜歷代祖先？這是教人不要忘本。如果沒有每年祭拜，時間久了就忘記了。飲水思源，人不能忘本，人如果忘本了，就像雪廬老人在《論語講記》講的，不如那個狐狸。狐狸是畜生，狐狸到外地去找食物，死在外地，牠死的時候牠的頭會朝向巢穴，牠原來住的那個地方，頭朝向那個巢穴。這是什麼意思？你看狐狸牠都不忘本，不忘記牠從哪裡來的。這叫飲水思源，喝了一滴水，要知道它的源頭從哪裡來。我們祭祖也就是飲水思源，為什麼有我們？因為有我們的父母。為什麼有我們的父母？我們的父母還有父母，一直推上去就是歷代祖先，推到三皇五帝，源頭從那邊來的，你不能忘記，這是教孝，教做人的根本，不要忘本。</w:t>
      </w:r>
      <w:r>
        <w:t xml:space="preserve"> </w:t>
      </w:r>
    </w:p>
    <w:p w14:paraId="496DD057" w14:textId="77777777" w:rsidR="00732E2A" w:rsidRDefault="00732E2A">
      <w:pPr>
        <w:pStyle w:val="a3"/>
      </w:pPr>
      <w:r>
        <w:t xml:space="preserve">　　所以在台灣，我看東南亞這一帶，跟台灣、福建閩南的習俗都是一樣，大多數從這個地方移民過來。在台灣我常常經過一些墳墓，傳統都是土葬，土葬要撿骨頭，六年之後要開棺材撿骨，這是閩南的習俗。有的地方的習俗是不開棺不撿骨的，閩南是要撿骨。我在台北、基隆，有時候出去外面，經過山邊常常會看到一個裝骨灰的骨灰罈，那個比較大，比現在火化的那個要高要大。骨灰罈，就是人死了肉都腐爛了，剩下骨頭，骨頭要撿起來，撿起來用裝骨的骨灰罈，把它疊起來，從腳一直疊，頭骨放在最上面，這個要第二次葬。第一次是棺材下去，第二次撿骨，撿骨放在那個骨罈裡面，要再葬一次。有些放在山邊，挖一個洞很明顯可以看到還沒有葬下去，旁邊寫一個「寄金」，寄信的寄，金就是骨罈，裝骨頭的那個罈、那個缸，叫寄金。寄金是什麼意思？這些人都是從福建過來、從大陸過來的，他們希望以後有機會，這個骨頭再送回老家，落葉歸根，先寄放在這裡暫時不下葬。但是總是因緣變化，古人有這個觀念，後來也就漸漸淡薄，後來大多數就地埋葬。就地埋葬也是可以的，就地埋葬只要年年上墳，不要忘記祖宗從哪裡來這樣就可以了。葬在哪裡實在講也是無所謂了，只要記住，這樣就好。</w:t>
      </w:r>
      <w:r>
        <w:t xml:space="preserve"> </w:t>
      </w:r>
    </w:p>
    <w:p w14:paraId="14DE868E" w14:textId="77777777" w:rsidR="00732E2A" w:rsidRDefault="00732E2A">
      <w:pPr>
        <w:pStyle w:val="a3"/>
      </w:pPr>
      <w:r>
        <w:t xml:space="preserve">　　所以像馬來西亞這個地方，我這兩天經過看到一些墳墓，跟台灣是完全一樣的。這就是文化，一個民族的文化，我們要去祭祀、祭拜，怕子孫忘記，特別要教育下一代，子子孫孫列入交代。不是說拜祖先拜到我們這一代就好，下一代的兒子、孫子就不用拜，不是的，是要列入交代。像我們家裡供祖先牌位一樣，要代代相傳，子子孫孫永遠不忘祖宗之德，不忘本這是教孝。要懂這個意義，我們來祭祖就不會覺得是迷信。現在有些人認為那是迷信，父母都死了，你拜那些飯菜，他會來吃嗎？以前小時候我聽到一些大人，他也不懂這些道理，但是習俗就是要拜，拜得好像也很無奈。所以聽到有些大人講，祖先不會來吃，拜了飯菜統統被祖先吃光，沒有人敢拜了。這都是沒有了解祭祀它的意義，為什麼不了解？沒有人說明，所以他不知道。拜了都不知道意義在哪裡、為什麼要拜？甚至拜到生煩惱，乾脆去信基督教多省事！其實這都是不懂。所以淨老和尚都是講教育，那是教育不是宗教，中國儒釋道統統是教育。不是外國人概念中的宗教，這個不一樣。我們中國人自己要先認識清楚，不忘祖宗。馬來西亞這個國家的華僑，可以說最重視祖宗的，也最重視傳統，這點非常難得。我去走了幾個國家，特別馬來西亞這邊最重視祖宗傳統。因為華人自力救濟辦</w:t>
      </w:r>
      <w:r>
        <w:t>華校，希望子</w:t>
      </w:r>
      <w:r>
        <w:lastRenderedPageBreak/>
        <w:t>孫能夠接受老祖宗傳統的文字、文言，這點非常非常難得。這個也是做給全世界華僑看的，給全世界華僑做一個榜樣。</w:t>
      </w:r>
      <w:r>
        <w:t xml:space="preserve"> </w:t>
      </w:r>
    </w:p>
    <w:p w14:paraId="37DCAD1C" w14:textId="77777777" w:rsidR="00732E2A" w:rsidRDefault="00732E2A">
      <w:pPr>
        <w:pStyle w:val="a3"/>
      </w:pPr>
      <w:r>
        <w:t xml:space="preserve">　　儒家教育它是講一生一世，所以講眼前這一世。實際上講，儒家有沒有講三世？也有，就是沒有佛法講得那麼詳細、那麼透徹。因為孔老夫子教學，主要偏重在世間法；釋迦牟尼佛教學，偏重在出世間法。但是也有講世間法，並不是沒有，都有，只是說他比較偏重哪一方面的。道家也有，道家跟儒家一樣，比儒家講得多了一些，特別講鬼神這方面，像《太上感應篇》講的，道家講得就比較多。其實三世都有，但三世講得最詳細、最透徹的是以佛經，佛經講得最詳細。佛教的祭祖當然也有很多種儀規，我們佛教淨土宗，淨老和尚成立淨宗學會以來，每逢超度、祭祖都是採用元朝中峰國師編的《三時繫念法事》，所以我們做三時繫念，就是以佛教淨宗的儀規來祭祖，把誦經、念佛功德迴向給歷代祖先，勸導我們的萬姓先祖，各人的歷代祖先，信願念佛、求生淨土。因為勸導祖先信願念佛，求生淨土，這個孝道才圓滿；如果祖先沒有往生西方淨土，還在六道輪迴，我們盡的孝道不圓滿。</w:t>
      </w:r>
      <w:r>
        <w:t xml:space="preserve"> </w:t>
      </w:r>
    </w:p>
    <w:p w14:paraId="27E9D581" w14:textId="77777777" w:rsidR="00732E2A" w:rsidRDefault="00732E2A">
      <w:pPr>
        <w:pStyle w:val="a3"/>
      </w:pPr>
      <w:r>
        <w:t xml:space="preserve">　　如果只是幫助祖先得人天福報，往生人天善道，這是世間的小果不圓滿，因為不能了生死，成佛道，所以不圓滿。因此，我們總希望歷代祖先都能信願念佛，求生淨土，永遠脫離六道生死輪迴，圓成佛道，一生圓成佛道，這個孝就達到究竟圓滿。如果祖先目前還生不起信願求生西方淨土，還不能念佛，我們後代子孫也是要勸，多勸，也是要誦經念佛迴向，幫歷代祖先種西方極樂世界的善根種子，等到因緣成熟，歷代祖先也必定會信願念佛，求生淨土了。所以《彌陀經》講「若已生，若今生，若當生」，已生是已經往生；若今生，這一生往生淨土；當生是將來，來生後世，乃至無量劫之後，總有一天因緣會成熟，那個時候就能信願念佛，往生西方。因此，我們佛教淨宗用三時繫念來祭祀、超度祖先，這是最殊勝、最究竟、最圓滿。</w:t>
      </w:r>
      <w:r>
        <w:t xml:space="preserve"> </w:t>
      </w:r>
    </w:p>
    <w:p w14:paraId="50B07088" w14:textId="77777777" w:rsidR="00732E2A" w:rsidRDefault="00732E2A">
      <w:pPr>
        <w:pStyle w:val="a3"/>
      </w:pPr>
      <w:r>
        <w:t xml:space="preserve">　　我們世間的祭祀也是需要，因為畢竟不是所有人都學佛。在儒家，一般沒有宗教信仰的人，甚至信仰其他宗教的，大部分大家比較能接受。像我昨天在漢學院跟這些多元宗教代表分享，我也舉出過去在台灣台北市有一個天主教堂，也滿大的，它們也辦祭祖，就是跟我們昨天在漢學院辦的，那個儀式、服裝完全一樣，在天主教堂舉行的，這個網路上都還可以找得到。可見得儒家，就一般社會大眾沒有宗教信仰，或者信仰其他宗教的比較能接受。因此儒家的祭祀大典也不能沒有。所以我們現在祭祖，大部分都是儒跟佛都在一起了，像我們到英國、到法國、在澳洲，都是祭祖、三時繫念，儒家、佛家統統有了，大圓滿。這個祭祖的意義我們要知道。</w:t>
      </w:r>
      <w:r>
        <w:t xml:space="preserve"> </w:t>
      </w:r>
    </w:p>
    <w:p w14:paraId="1BD9F3DD" w14:textId="77777777" w:rsidR="00732E2A" w:rsidRDefault="00732E2A">
      <w:pPr>
        <w:pStyle w:val="a3"/>
      </w:pPr>
      <w:r>
        <w:t xml:space="preserve">　　我們佛教講的不但祭祖，還要超度，這個超就是超越，超越六道輪迴，超越十法界，這是佛法講的。從六道裡面，比如說父母如果在生造惡業造得重，墮到地獄去了。像大家應該都知道的，佛門的《地藏菩薩本願經》是佛門的孝經。在儒家，孔子也有講一部《孝經》；在佛家《地藏菩薩本願經》，是佛門的孝經。為什麼《地藏經》是佛門孝經？因為這部經是釋迦牟尼佛要般涅槃前三個月，上升到忉利天給他母親摩耶夫人講經說法，因為他出生七天他母親就過世了。我們一般人間來看這個小孩很不幸，出世七天母親就往生、就死了。但是不知道她往生是生天了，因為那個福報大，生了一個佛的兒子，人間沒有那麼大的福報讓她享，就到天上去享天福去了。佛講經四十九年快圓滿了，想到還沒有報母親的恩，知道他母親在忉利天，所以他就上升到忉利天去講，講什麼經？講《地藏菩薩本願經》。</w:t>
      </w:r>
      <w:r>
        <w:t xml:space="preserve"> </w:t>
      </w:r>
    </w:p>
    <w:p w14:paraId="136D32B0" w14:textId="77777777" w:rsidR="00732E2A" w:rsidRDefault="00732E2A">
      <w:pPr>
        <w:pStyle w:val="a3"/>
      </w:pPr>
      <w:r>
        <w:t xml:space="preserve">　　講這個經裡面有兩個孝女代表，一個光目女、一個婆羅門女，另外兩個國王，一個長者子。光目女、婆羅門女的母親統統是造罪業，而且造的罪業都非常重，特別造殺生、口業墮地獄了。這兩個真正是孝女，母親死了，我們一般人死了就死了，他也不會去想，甚至在生的時候都不會去想，死了他也不會去想。母親死了回來能送送葬，甚至來照顧照顧那就算是孝了。有些母親死了他都不回來看一眼，在生病的時候，死了之後出殯，統統沒回來。到哪裡？到美國去了。辛辛苦苦賺錢，培養他到美國留學，最後的果報，死了都不回來看一眼。你說他送到那邊去讀到博士，做什麼教授，你說有什麼意義？大家還覺得很光榮，我兒子到美國留學。培養一個博士，但是也培養一個不孝子，有什麼好高興的，哭都來不及。這是我認識的，我都看過的，聽人家講的就更多了。中國人自己不覺悟，盲從這個很可悲的！所以我們要懂得祭祀的意義，教孝，孝是根本。沒有這個根本，就沒有仁，仁慈的心他就沒有。《論語》裡面講孝是仁的根本，第一個，對父母親要親厚，好像竹子兩片加厚。對父母親親厚，才會對別人真的好；如果對自己的親人、父母至親都不好，對別人他怎麼會好？現在看好像滿好的，其實那不是真的。那只是一個利害關係，彼此有利結合在一</w:t>
      </w:r>
      <w:r>
        <w:t>起，一旦利沒有了那就翻臉，終止了，只有利害沒有道義。</w:t>
      </w:r>
      <w:r>
        <w:t xml:space="preserve"> </w:t>
      </w:r>
    </w:p>
    <w:p w14:paraId="5F3E55C3" w14:textId="77777777" w:rsidR="00732E2A" w:rsidRDefault="00732E2A">
      <w:pPr>
        <w:pStyle w:val="a3"/>
      </w:pPr>
      <w:r>
        <w:t xml:space="preserve">　　我們講到超度，父母如果造罪業不幸墮地獄，一般世間法是沒有講到超度這方面，只有佛經有。特別是《地藏菩薩本願經》，這個孝道可以說盡到極致了，所以光目女、婆羅門女都是孝女，至孝。一般人父母過世能夠守喪三年，像《弟子規》講的「喪三年，常悲咽」，就不錯了。但是光目女、婆羅門女，那不是只有常常悲傷而已，她還要想母親現在去哪裡？根據她在生造的業，知道肯定去的地方不好。但是凡夫又沒有神通，看不到，就去寺院求佛來指點，真的，至孝感動佛菩薩，佛現身跟她說，給她指點，讓她念佛，去參觀地獄，這個在《地藏經》講得很詳細。從這個經典，我們就知道人死了不是說沒有了，一般人的概念就是人死了就沒有了，拜他幹什麼？還要超度幹什麼？如果人死了什麼都沒有，的確你拜也沒有意義，祭祀也沒有意義，超度也沒有意義。因為都沒有了，超什麼？</w:t>
      </w:r>
      <w:r>
        <w:t xml:space="preserve"> </w:t>
      </w:r>
    </w:p>
    <w:p w14:paraId="756D1325" w14:textId="77777777" w:rsidR="00732E2A" w:rsidRDefault="00732E2A">
      <w:pPr>
        <w:pStyle w:val="a3"/>
      </w:pPr>
      <w:r>
        <w:t xml:space="preserve">　　這個事實真相，佛在大乘經講得非常詳細，在中峰國師第一時繫念開示也講得很詳細，「教中道，生而無生，法性湛然。無生而生，業果儼然。所謂生者，即眾生生滅之跡也。謂無生者，即諸佛寂滅之本也。」什麼叫生？什麼叫無生？生就是我們眾生生老病死，這有生有滅。孩子出生有這個身體，這叫生；死了，身體沒有這就叫滅。這叫眾生生滅之跡也，這個跡象叫生。無生是什麼？諸佛寂滅之本也，每個人都有。「法性湛然者，靈明湛寂，玄妙真常。箇箇不無，人人本具。只因最初不覺，忽爾動心，認妄為真，迷己逐物。由是業網牽纏，流轉五道，恆隨生死以升沉，亙古至今而靡閒。」這個法性湛然，靈明湛寂，玄妙真常，這個真常，真就是永遠不變，常就是永恆不滅，每個人都有。只是因為最初不覺，忽爾動心，起心動念就認妄為真，迷己逐物。由於這個緣故，這個業網一直牽纏，造成流轉五道，就是六道輪迴。恆隨生死以升沉，生生世世都是生生死死、死死生生，從無量劫到現在都沒有間斷。</w:t>
      </w:r>
      <w:r>
        <w:t xml:space="preserve"> </w:t>
      </w:r>
    </w:p>
    <w:p w14:paraId="74847590" w14:textId="77777777" w:rsidR="00732E2A" w:rsidRDefault="00732E2A">
      <w:pPr>
        <w:pStyle w:val="a3"/>
      </w:pPr>
      <w:r>
        <w:t xml:space="preserve">　　「當知生自緣生，而法性不與緣俱生。滅自緣滅，而法性不與緣俱滅。所以云：法性湛然，是謂生而無生者也。」你看這個法性它是不生不滅的。我們生是從緣生，因緣聚合產生這個身體，但是法性它也不是以這個緣生起來的，它本來就有，本來就存在。滅，這個身體滅了是緣滅，緣生緣滅，法性有沒有消滅？有沒有消失？沒有，它還是存在的。所以它本來就有，就是不生，不生它就不滅。這個生滅是就身體來講。所以法性是我們身體裡面六根那個根性，那是永恆存在的，真常不變的。我們學佛最終就是要明心見性，見性就叫成佛，見到你自己的本性就成佛。我們現在迷了，把這個身體當作我，錯了，佛說這個身體不是我，是我所。我們身體裡面那個六根根性，那才是真正的我，永恆不滅的。這個身體壞了不能用，又換另外一個新的身體，換一個新的生活環境，是這樣的。如果這一生善業修得多，來生換的身體比現在好，換的生活環境比現在殊勝；如果這一生惡業造得多，來生就不好，換的身體不如現在，地獄、餓鬼、畜生環境也不好了。但是那個法性它是不變的，不管你墮哪一道，生天還是墮地獄，法性還是法性，它不變。</w:t>
      </w:r>
      <w:r>
        <w:t xml:space="preserve"> </w:t>
      </w:r>
    </w:p>
    <w:p w14:paraId="189F10B9" w14:textId="77777777" w:rsidR="00732E2A" w:rsidRDefault="00732E2A">
      <w:pPr>
        <w:pStyle w:val="a3"/>
      </w:pPr>
      <w:r>
        <w:t xml:space="preserve">　　所以人死了不是什麼都沒有，因此根據這個理論，我們超度就非常重要，不是沒有。超度把父母如果不好的環境，把他超度到比較好的。現在已經不錯的，在《地藏經》講已經生人天，兒女替他修福迴向，增長他的福報，在人間增長人間福報，在天上增長天上的福報。最圓滿當然是勸父母祖先信願念佛，求生淨土，所有問題都全部解決了，那是最圓滿的。所以我們懂這個道理，超度就非常重要；如果不明白這個事實真相，那覺得超度好像不重要。知道人死不是沒有了，這個非常重要，下一次去哪裡，這就非常關鍵。所以我們今天做三時繫念，主要勸導我們父母、歷代祖先信願念佛，求生淨土，這是最圓滿的目標。</w:t>
      </w:r>
      <w:r>
        <w:t xml:space="preserve"> </w:t>
      </w:r>
    </w:p>
    <w:p w14:paraId="295142FA" w14:textId="77777777" w:rsidR="00732E2A" w:rsidRDefault="00732E2A">
      <w:pPr>
        <w:pStyle w:val="a3"/>
      </w:pPr>
      <w:r>
        <w:t xml:space="preserve">　　今天我們就講到這裡，時間到了，我們休息一下，等一下午供。今天大家啟請、觀想各人的歷代祖先，到我們法會現場來參加誦經、念佛，求生淨土。祝大家福慧增長，法喜充滿。阿彌陀佛！　　</w:t>
      </w:r>
    </w:p>
    <w:sectPr w:rsidR="00732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B172" w14:textId="77777777" w:rsidR="00732E2A" w:rsidRDefault="00732E2A" w:rsidP="00041026">
      <w:r>
        <w:separator/>
      </w:r>
    </w:p>
  </w:endnote>
  <w:endnote w:type="continuationSeparator" w:id="0">
    <w:p w14:paraId="2C65AC49" w14:textId="77777777" w:rsidR="00732E2A" w:rsidRDefault="00732E2A" w:rsidP="00041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D6A7" w14:textId="77777777" w:rsidR="00732E2A" w:rsidRDefault="00732E2A" w:rsidP="00041026">
      <w:r>
        <w:separator/>
      </w:r>
    </w:p>
  </w:footnote>
  <w:footnote w:type="continuationSeparator" w:id="0">
    <w:p w14:paraId="3D32ABB7" w14:textId="77777777" w:rsidR="00732E2A" w:rsidRDefault="00732E2A" w:rsidP="000410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26"/>
    <w:rsid w:val="00041026"/>
    <w:rsid w:val="00732E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186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0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0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0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0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