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5B70" w14:textId="77777777" w:rsidR="00F27EE9" w:rsidRDefault="00F27EE9">
      <w:r>
        <w:t>道德講堂光碟教學課程開示</w:t>
      </w:r>
      <w:r>
        <w:t>—</w:t>
      </w:r>
      <w:r>
        <w:t xml:space="preserve">德行教育是根本　　悟道法師主講　　（第二十八集）　　</w:t>
      </w:r>
      <w:r>
        <w:t>2020/10/21</w:t>
      </w:r>
      <w:r>
        <w:t xml:space="preserve">　　台灣台北靈巖山寺雙溪小築三重淨宗別院　　檔名：</w:t>
      </w:r>
      <w:r>
        <w:t xml:space="preserve">WD32-054-0028 </w:t>
      </w:r>
    </w:p>
    <w:p w14:paraId="5360CE60" w14:textId="77777777" w:rsidR="00F27EE9" w:rsidRDefault="00F27EE9">
      <w:pPr>
        <w:pStyle w:val="a3"/>
      </w:pPr>
      <w:r>
        <w:t xml:space="preserve">　　諸位同修，大家上午好。阿彌陀佛！請放掌。時間過得很快，每個月例行性的華藏道德講堂，今天又是大家一起共修、共學的一天。也期望在今天一天，大家有很殊勝的體會、收穫。</w:t>
      </w:r>
      <w:r>
        <w:t xml:space="preserve"> </w:t>
      </w:r>
    </w:p>
    <w:p w14:paraId="43DA07ED" w14:textId="77777777" w:rsidR="00F27EE9" w:rsidRDefault="00F27EE9">
      <w:pPr>
        <w:pStyle w:val="a3"/>
      </w:pPr>
      <w:r>
        <w:t xml:space="preserve">　　《群書治要》是可以補充說明《弟子規》，還有《感應篇》、《十善業道經》，這是我們淨老和尚提倡的三個根，這個也是很重要的一門功課，特別是在現前這個多災多難的時代。所以過去我們導師淨老和尚也講過，而且講了很多次，在講席當中講到《群書治要》是唐太宗當了皇帝，十六歲就跟他父親上戰場，十幾年的時間隨著他的父親去征戰，當然也就沒有時間讀書。戰爭肯定沒有時間讀書，而且在戰亂的時候是一個亂世，有戰爭動亂國家不安定，當然要讀書必定受到很多障礙，這個我們可以理解。要好好的學習讀書，必須有個安定的社會；如果國家社會在動亂，而且戰爭，當然很多事情都不能做，這個也是我們可以理解。因此唐太宗年輕的時候就沒有時間讀古聖先賢的這些典籍，當了皇帝他也非常有警覺性，知道前朝（隋朝）的覆亡，那些歷史因果，我們一般講「殷鑑不遠」，前車之鑑。他當了皇帝，他也是一個明君，不糊塗。明君，知道不能跟前朝一樣，跟前朝一樣，他雖然現在得到天下，不久也是一樣覆亡。因此就想到自己讀書不多，國家這麼大，怎麼治理？他也很有智慧，想到古聖先賢，從堯、舜、禹、湯、文、武、周公，這些古聖先王他們怎麼治理國家，祖先的典籍都有流傳下來，分經、史、子、集。過去我們淨老和尚也跟台</w:t>
      </w:r>
      <w:r>
        <w:t>灣商務印書館買了很多套，一套一千五百冊，我們華藏也買了一套，現在存放在雙溪小築，分量很大。於是他就命令他的大臣魏徵，找一批有道德、有學問的人，在《四庫全書》，經、史、子這三個部分，凡是有講到政治方面的，都把它節錄出來。那真的不容易，節錄了八大冊。後來這個書，到宋朝就失傳了。世界有名的「貞觀之治」，就是靠這套書治理好。而且他有一個很得力的大臣魏徵，敢於直諫</w:t>
      </w:r>
      <w:r>
        <w:t>(</w:t>
      </w:r>
      <w:r>
        <w:t>直接諫言</w:t>
      </w:r>
      <w:r>
        <w:t>)</w:t>
      </w:r>
      <w:r>
        <w:t>。唐太宗他也能接受，因此才能造就世界有名的「貞觀之治」。</w:t>
      </w:r>
      <w:r>
        <w:t xml:space="preserve"> </w:t>
      </w:r>
    </w:p>
    <w:p w14:paraId="1E6EDAC7" w14:textId="77777777" w:rsidR="00F27EE9" w:rsidRDefault="00F27EE9">
      <w:pPr>
        <w:pStyle w:val="a3"/>
      </w:pPr>
      <w:r>
        <w:t xml:space="preserve">　　這套書到宋朝就不見了，後來是到清朝嘉慶皇帝登基，日本當作禮物送給嘉慶皇帝，到了清朝才又見到這套書。這套書在清朝的時候也很少流通，因為清朝他們也有一百五十年的太平盛世，所以大家對這套書也沒有特別去流通。一直到了民國，我們淨老和尚他在推廣中華傳統文化，也知道有這套書，但是沒看到。後來在講經的時候講出來，就有人送他兩套。他看了很歡喜，趕快去請世界書局印了一萬套，贈送結緣，贈送給各個國家的領導人。後來看看這八冊都是文言文，現代人看有困難，又在馬來西亞漢學院請一些老師把它節錄，我們現在看到的《群書治要３６Ｏ》，現在已經出到第四冊，同時也有白話註解。現在這個出來之後，我們看這個就方便了。而且現在在聯合國教科文組織也翻譯了十個國家的文字，這個可以說是當前的一大盛舉，很殊勝的一個因緣。因此我們也依照我們淨老和尚的指導，我們辦道德講堂。這個也是效法過去廣東揭陽謝總，他們辦道德講堂辦得很成功，他是七天的。我們現在因為大家都有工作，所以一個月我們一天。將來有因緣，如果要得到更好的效果，實在講一天時間還是不夠，七天的，大家好像打佛七一樣，密集的聽課，大家住在一起，手機收起來，這樣效果就會很好，真正能幫助我們。你看這麼大的國家都能</w:t>
      </w:r>
      <w:r>
        <w:t>夠治理得那麼好，也幫助個人的家庭，各人的公司、團體，乃至於佛門的道場，都有很大的幫助，這是我們學習《群書治要》的一個理由。</w:t>
      </w:r>
      <w:r>
        <w:t xml:space="preserve"> </w:t>
      </w:r>
    </w:p>
    <w:p w14:paraId="1DCBC94E" w14:textId="77777777" w:rsidR="00F27EE9" w:rsidRDefault="00F27EE9">
      <w:pPr>
        <w:pStyle w:val="a3"/>
      </w:pPr>
      <w:r>
        <w:lastRenderedPageBreak/>
        <w:t xml:space="preserve">　　我們也不要想到這個好像是給皇帝看的，這樣想就錯了。其實政治，國父孫中山先生講過，「管理眾人之事，就叫政治」。你一個家庭，幾個人也要管理，那也是政治。如果你一個家管得亂七八糟的，那家庭一定衰敗。所以過去古人講，能夠把一個家庭管理照顧得很好，他就能管一個國家，因為國家是家的擴大而已。所以古聖先賢，儒家跟我們講，修身、齊家、治國、平天下。修身、齊家、治國、平天下，前面還有格物、致知、誠意、正心，從自己開始。所以這個治，要去治理別人，治理一個家庭，治理一個國家，治理整個世界，先治自己。這是佛菩薩、古聖先賢教導的一個總原則。要管別人，先把自己管好，才能管好別人；自己都管理不好，也很難管理別人。所以這部書不是說當皇帝才需要，每一個人都需要。你管一個商店，二、三個人，你也要管，你管不好，你那個商店，你就做不起來，你就要關門了。所以各行各業，男女老少，每一個人都需要。</w:t>
      </w:r>
      <w:r>
        <w:t xml:space="preserve"> </w:t>
      </w:r>
    </w:p>
    <w:p w14:paraId="2DF673FA" w14:textId="77777777" w:rsidR="00F27EE9" w:rsidRDefault="00F27EE9">
      <w:pPr>
        <w:pStyle w:val="a3"/>
      </w:pPr>
      <w:r>
        <w:t xml:space="preserve">　　所以唐太宗他因為戰爭，殺人太多，墮地獄。我們淨老和尚給他流通《群書治要》，等於超度他離開地獄。幫他印這部書，是幫他超度的，所以他很感恩，附體附在悟忍師她妹妹身上，感恩！在澳洲圖文巴，我們老和尚精舍，看到老和尚就跪下來，他幫他超度。他講了兩句話，我們淨老和尚就很重視，我們老和尚他只想到這部書可以救中國，但是沒有想到能夠救世界。這是唐太宗附體跟老和尚講的，他說這部書可以救世界。經過他的提醒，老和尚才警覺到原來這部書不但救中國，還可以救世界。因此在聯合國教科文組織，第一個推出的就是這套書，《群書治要３６Ｏ》，現在翻譯十個國家的文字，希望能夠普及到全球。這個世界多災多難，災難很多，怎麼消災？災難怎麼來的？一定要知道災難它的起因，它生起來的原因，就是它發生的原因是什麼？都是人心不善製造出來的。人心不善，製造出來的，解鈴還須繫鈴人，還是要從人心去改善，斷惡修善，這個災難才能化解。如果人一直執迷不悟，還是自私自利，還是損人利己，那這個災難是愈來愈多，愈來愈嚴重，不可能化解災難。關鍵在人心能夠覺悟，能回頭，這才是化解災難根本之道。如果不從這裡去化解，什麼方法也都是治標而已。</w:t>
      </w:r>
      <w:r>
        <w:t xml:space="preserve"> </w:t>
      </w:r>
    </w:p>
    <w:p w14:paraId="62CC11F7" w14:textId="77777777" w:rsidR="00F27EE9" w:rsidRDefault="00F27EE9">
      <w:pPr>
        <w:pStyle w:val="a3"/>
      </w:pPr>
      <w:r>
        <w:t xml:space="preserve">　　比如現在新冠狀病毒的感染，大家只想到要疫苗，疫苗趕快出來。這個災難怎麼來？不只這個災難，這只是災難的一種而已，還有火災，還有水災，還有蝗蟲過境，糧食缺乏，還有旱災，缺水，有的地方水太多，造成水災，有的地方沒下雨，造成旱災，統統是災難！再加上人為的戰爭。這些災難怎麼來的？都是人心不善去感召來的。所以我們讀《太上感應篇》：「禍福無門，惟人自召；善惡之報，如影隨形」。《感應篇》實在講，也是救世的寶典，頭一句話就跟我們講得這麼清楚。可惜世人都把這個認作迷信，把這個看作迷信，那回不了頭。《感應篇》講因果教育的。最近我們拍一個城隍廟的影片，拍到第三集了。城隍廟就是擔任社會因果教育的一個場所，社教，教因果，「善有善報，惡有惡報；不是不報，時候未到」，教這個。善惡果報，特別現在這個時代，都在眼前。很多方面，我們在現前就可以看到花報，花報不好，果報當然就更不好。花報好，果報當然更好，這一定的，先開花後結果。你看那個花開得怎麼樣？就知道它結的果好不好。所以「善有善報，惡有惡報；不是不到，時辰未到」。所以我們大家對《感應篇》、《群書治要》，這都是相關的經典，我們大家要努力來學習。</w:t>
      </w:r>
      <w:r>
        <w:t xml:space="preserve"> </w:t>
      </w:r>
    </w:p>
    <w:p w14:paraId="49DA09E5" w14:textId="77777777" w:rsidR="00F27EE9" w:rsidRDefault="00F27EE9">
      <w:pPr>
        <w:pStyle w:val="a3"/>
      </w:pPr>
      <w:r>
        <w:t xml:space="preserve">　　所以我也常常跟我們華藏的這些同仁講，大家到這裡來，最可貴的，就是我們能夠接觸到傳統文化，接觸到佛法。而且我們互相依眾靠眾，互相提醒，互相勉勵。或許你在我們這裡薪水不多，在外面你可以得到更多的薪水。但是外面你就不一定有因</w:t>
      </w:r>
      <w:r>
        <w:lastRenderedPageBreak/>
        <w:t>緣能接觸到佛法，能接觸到傳統文化，特別還有因緣，大家可以一起來學習，這個可能你在外面公司很難遇到。所以大家來這裡，一定要認識，我們有這個因緣遇到，我們人生就有目標方向，人生的意義、價值也明白了，這一生沒有白來。佛門有一句話講，「人身難得，佛法難值」。在六道輪迴得到人身很難，得到人的身體，又能遇到佛法，那更難。遇到佛法，又能遇到我們淨老和尚這個大善知識，這麼苦口婆心的幾十年（六十年）講經弘法，他這些寶貴的資產，我們有義務、有責任把它弘傳到全球，讓全球一切眾生都能得到佛法、傳統文化殊勝的功德利益，這是我們的使命，我們的義務，我們的責任，我們大家一定都要直下承當。學習，當然就是從自己開始，先管理好自己，才能幫助別人。《感應篇》講，「正己化人」，自己端正了，才能教化別人；自己如果做不到，也很難去教化別人，這個我們一定要明白。</w:t>
      </w:r>
      <w:r>
        <w:t xml:space="preserve"> </w:t>
      </w:r>
    </w:p>
    <w:p w14:paraId="4CBA75E0" w14:textId="77777777" w:rsidR="00F27EE9" w:rsidRDefault="00F27EE9">
      <w:pPr>
        <w:pStyle w:val="a3"/>
      </w:pPr>
      <w:r>
        <w:t xml:space="preserve">　　《感應篇》裡面也講到「敬老懷幼」，老人，現在這個社會老年化愈來愈嚴重，像我就算是標準的老人，今年七十歲了，老人年金也領了四、五年。再過幾天，九九重陽節，敬老節，很難得現在在大陸、在台灣，還有這個節日，這個節日就是敬老尊賢，這是美德，這是好的，優良的傳統文化，也一定要保持下去。懷幼，最重要是教育。老人需要照顧，醫療的照顧，生活上的照顧。所以我們現在看到社會上有很多孤獨的老人，八、九十歲，自己一個人住，自己煮飯，兒女都不在身邊，這是不孝。如果像大陸撤退到台灣來的一些榮民老兵，他沒有結婚，沒有生子，人老了，當然沒有兒女照顧，送到老人院，或者自己住在一個地方，這也是情有可原，因為他就沒有後代。但是社會上現在也是有照顧老人，好像長照這樣的一個機構，每一個星期好像有一、二天去關懷這些老人，這也算是一個社會福利，照顧老人。照顧老人，如果有兒女的，總是沒有兒女來的那麼親切。如果自己親生兒女來照顧，那感覺不一樣。自己兒女都不來，都是讓別人照顧，這很不孝。</w:t>
      </w:r>
      <w:r>
        <w:t xml:space="preserve"> </w:t>
      </w:r>
    </w:p>
    <w:p w14:paraId="2848EA7E" w14:textId="77777777" w:rsidR="00F27EE9" w:rsidRDefault="00F27EE9">
      <w:pPr>
        <w:pStyle w:val="a3"/>
      </w:pPr>
      <w:r>
        <w:t xml:space="preserve">　　所以敬老懷幼，重陽節到了，我們應該知道怎麼做法，要尊敬老人。人老了，縱然沒有什麼大病，也是身體會退化，的確有需要人照顧，這個也是敬老很重要的一方面，就是生活上的照顧，醫療上的照顧，更重要的，精神上的照顧。兒女如果孝順，老人心很安慰，這是養老人的心。育幼是教育，照顧小孩，像現在我們老和尚提倡的傳統文化，從幼兒園照顧，我們老和尚現在在台南也積極在籌備辦一條龍的學校。現在一條龍學校是在南投名間弘明實驗中學，它從幼稚園到高中，它只缺一個大學，如果大學再補上去，就一條龍很圓滿。我們老和尚也積極在推廣這個，所以小孩的教育非常重要。所以現在的育幼，要先教他做人，德行先扎好，扎好德行的根，將來學各種才藝，他才能發揮正面的作用。</w:t>
      </w:r>
      <w:r>
        <w:t xml:space="preserve"> </w:t>
      </w:r>
    </w:p>
    <w:p w14:paraId="1058AEA1" w14:textId="77777777" w:rsidR="00F27EE9" w:rsidRDefault="00F27EE9">
      <w:pPr>
        <w:pStyle w:val="a3"/>
      </w:pPr>
      <w:r>
        <w:t xml:space="preserve">　　現在做父母的，社會大眾不懂得教小孩，小孩就學那些才藝，學鋼琴，學什麼學什麼，他不懂得孝順父母。將來才能愈高，愈看不起父母，愈不孝父母，那完全顛倒了。所以早上我從台北過來，看到一個小女孩背了一個好像小提琴，現在重視那個，不重視《弟子規》這些教學，這我看了也是心有很深的感觸。所以那一天我俗家妹妹來，我弟弟來，他們都有孫子了。我妹妹那個外孫，也是二、三歲，在看手機。我說在看什麼？不能給他看那個。我弟弟那個外孫女，也是在看手機。那天我說你給她看什麼？都是看動畫，看那些。現在年輕人，我們跟他講，他也未必能接受，這個是最麻煩的地方，他體會不到。古時候為什麼大家能重視倫理道德因果教育？因為國家政府在提倡，政府是帶頭，教育部規定的要學這個，大家必須要學。現在沒有，現在全世界你看哪個國家，有把這個列為從小，小學教學的功課？沒有，都教一些技術。技術學得愈好，愈不孝父母，愈瞧不起人，愈貢高我慢，你說他將來對這個社會，對國家，對整個世界，他會造成什麼樣負面的影響？大家從這個地方去看。從哪裡看？你看現在整個世界，現在整個世界是太平盛世、還是亂世？我們大家心裡就有數，就很明白，不用去問人，也不用去卜卦，也不用去問神，問人心！</w:t>
      </w:r>
      <w:r>
        <w:t xml:space="preserve"> </w:t>
      </w:r>
    </w:p>
    <w:p w14:paraId="35301B93" w14:textId="77777777" w:rsidR="00F27EE9" w:rsidRDefault="00F27EE9">
      <w:pPr>
        <w:pStyle w:val="a3"/>
      </w:pPr>
      <w:r>
        <w:t xml:space="preserve">　　所以我們的祖先講，「建國君民，教學為先」。建立一個國家，建立一個政權，教學是最重要、最優先，所有的部門都是補助這個教學的。教學教好了，什麼問題都解決；教不好，問題叢生。現在法院案件辦不完，我常常碰到法院的同修，加班，累死了，沒有抓到根本；根本就是德行的教育。「德者本也，財者末也」，德行是根本，你有根本，那些末</w:t>
      </w:r>
      <w:r>
        <w:t>(</w:t>
      </w:r>
      <w:r>
        <w:t>才能</w:t>
      </w:r>
      <w:r>
        <w:t>)</w:t>
      </w:r>
      <w:r>
        <w:t>才有正面的受用，這一點我們大家務必要認識清楚。也是我們有這個因緣，我們才能常常在一起，大家共同勉勵。如果大家到其他的地方，可能沒有這個因緣，聽也聽不到，看也看不到，這一生又空過了。所以我們大家要珍惜當下這個因緣，希望大家都有一個幸福美滿的人生。</w:t>
      </w:r>
      <w:r>
        <w:t xml:space="preserve"> </w:t>
      </w:r>
    </w:p>
    <w:p w14:paraId="119E9C04" w14:textId="77777777" w:rsidR="00F27EE9" w:rsidRDefault="00F27EE9">
      <w:pPr>
        <w:pStyle w:val="a3"/>
      </w:pPr>
      <w:r>
        <w:t xml:space="preserve">　　好！今天就跟大家分享到這裡。祝大家福慧增長，法喜充滿。阿彌陀佛！　　</w:t>
      </w:r>
    </w:p>
    <w:sectPr w:rsidR="00F27E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1EC24" w14:textId="77777777" w:rsidR="00F27EE9" w:rsidRDefault="00F27EE9" w:rsidP="00CF6498">
      <w:r>
        <w:separator/>
      </w:r>
    </w:p>
  </w:endnote>
  <w:endnote w:type="continuationSeparator" w:id="0">
    <w:p w14:paraId="3D14E170" w14:textId="77777777" w:rsidR="00F27EE9" w:rsidRDefault="00F27EE9" w:rsidP="00CF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D7A6" w14:textId="77777777" w:rsidR="00F27EE9" w:rsidRDefault="00F27EE9" w:rsidP="00CF6498">
      <w:r>
        <w:separator/>
      </w:r>
    </w:p>
  </w:footnote>
  <w:footnote w:type="continuationSeparator" w:id="0">
    <w:p w14:paraId="72A65352" w14:textId="77777777" w:rsidR="00F27EE9" w:rsidRDefault="00F27EE9" w:rsidP="00CF6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98"/>
    <w:rsid w:val="007931EE"/>
    <w:rsid w:val="00CF6498"/>
    <w:rsid w:val="00F2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1BD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4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4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4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4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