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766AE" w14:textId="77777777" w:rsidR="00200712" w:rsidRDefault="00200712">
      <w:r>
        <w:t xml:space="preserve">二Ｏ一九年日本冬季護國息災超薦三時繫念法會開示　　悟道法師主講　　（第三集）　　</w:t>
      </w:r>
      <w:r>
        <w:t>2019/11/9</w:t>
      </w:r>
      <w:r>
        <w:t xml:space="preserve">　　日本太和淨宗學會茂原道場　　檔名：</w:t>
      </w:r>
      <w:r>
        <w:t xml:space="preserve">WD32-055-0003 </w:t>
      </w:r>
    </w:p>
    <w:p w14:paraId="052AED31" w14:textId="77777777" w:rsidR="00200712" w:rsidRDefault="00200712">
      <w:pPr>
        <w:pStyle w:val="a3"/>
      </w:pPr>
      <w:r>
        <w:t xml:space="preserve">　　尊敬的孫會長、尊敬的諸位同修大德，及網路前的同修，我們午供到此圓滿。我們下午第一時繫念還是一點鐘開始，在北京時間是中午十二點，時差有一個小時。我們請放掌。</w:t>
      </w:r>
      <w:r>
        <w:t xml:space="preserve"> </w:t>
      </w:r>
    </w:p>
    <w:p w14:paraId="5ADA2B52" w14:textId="77777777" w:rsidR="00200712" w:rsidRDefault="00200712">
      <w:pPr>
        <w:pStyle w:val="a3"/>
      </w:pPr>
      <w:r>
        <w:t xml:space="preserve">　　我們做法會，也是多多少少懂一點道理的。因為我們跟著我們導師上淨下空老和尚學習經教，經教就是佛給我們開示的一些道理，我們也必須要有一些了解、認識，這是需要的，不然社會大眾總是認為我們學佛的人都是在搞迷信。這也不能怪社會大眾，因為現在佛教大部分要想去了解的人比較少，喜歡參加法會的人多，要去了解認識的比較少，所以鼓勵大家多認識、多了解。這也是做一個好的形象給社會大眾來看，就是我們並不是大家想像中那個迷信的，它有它的道理在，道理說明之後，大家也就樂意來接受了。所以這個也是很關鍵的。</w:t>
      </w:r>
      <w:r>
        <w:t xml:space="preserve"> </w:t>
      </w:r>
    </w:p>
    <w:p w14:paraId="7EBCBD4E" w14:textId="77777777" w:rsidR="00200712" w:rsidRDefault="00200712">
      <w:pPr>
        <w:pStyle w:val="a3"/>
      </w:pPr>
      <w:r>
        <w:t xml:space="preserve">　　我們佛法的修學，也不是只是求一個心理上的安慰，求一個精神上的寄託，最主要它還是要解決我們現前生活上種種的問題。我們生活上最大的問題就是生死的問題，你說我們人生哪一樁事情比這個事情大？大概沒有了。人一死，你做這個地球的總統也沒用，你也帶不走，這些跟你就沒關係了。事實也是如此，所以生死事大。除了這個生死大事，我們眼前還有一些問題。大事都能解決，我們生活上的一些小問題當然也就不難了。雖然講不難，但是我們還是要懂道理，要如理如法去修，我們眼前這些生活上的問題也才能得到解決。所以明理還是非常重要的，眼前我們生活當中遇到種種人事上的問題，待人處世等等，這些世間法我們還是要學習。所以孫會長也很發心，請周老師來上傳統文化的課，這個非常重要，傳統文化是我們學佛的基礎。傳統文化等於代替佛教的小乘，《阿含經》這一部分，都是講做人處世的。這是人天小乘的基礎，有了這個基礎，我們再提升就不難；沒有這個基礎，我們眼前生活上遇到的種種人事物，不曉得該怎麼辦。我們雖然一下子學大乘佛法，懂的道理很高，但是目前遇到一個小問題我們就解決不了，不知道該怎麼辦，這個問題就是我們沒有人天小乘這個基礎。</w:t>
      </w:r>
      <w:r>
        <w:t xml:space="preserve"> </w:t>
      </w:r>
    </w:p>
    <w:p w14:paraId="29B75558" w14:textId="77777777" w:rsidR="00200712" w:rsidRDefault="00200712">
      <w:pPr>
        <w:pStyle w:val="a3"/>
      </w:pPr>
      <w:r>
        <w:t xml:space="preserve">　　中國佛教是以儒、道來代替小乘法，所以你不學儒、道，那你要學小乘經典，小乘經典很多，你要去看，要學習。我們套一句世間的話來講，「天下沒有白吃的午餐」。我們不要說什麼，你今天要去賺幾個錢，你要付出。大家比如說來日本這裡賺錢，你要不要去工作？你要不要付出？辛辛苦苦的做事，才能得幾個錢，對不對？現在你要了生死，然後都不學習，就從天上掉下來，你就了了嗎？你想一想，有那麼便宜的事情嗎？如果那麼便宜，佛也不用去修苦行了。所以沒有白吃的午餐。所以大家來，就是要學習的，學習當然比較辛苦。你要知道我們世間，在學校學習，你要付出多少辛苦，也只不過拿一個文憑、一個學歷，那個不能了生死的。那個你都那麼辛苦，你現在要了生死，就這樣附帶附帶，這樣就可以嗎？恐怕不是這樣的。所以如果要為了了生死，還是要用心。</w:t>
      </w:r>
      <w:r>
        <w:t xml:space="preserve"> </w:t>
      </w:r>
    </w:p>
    <w:p w14:paraId="7951DC1E" w14:textId="77777777" w:rsidR="00200712" w:rsidRDefault="00200712">
      <w:pPr>
        <w:pStyle w:val="a3"/>
      </w:pPr>
      <w:r>
        <w:t xml:space="preserve">　　有一些人覺得，現在什麼了生死，距離我很遙遠，我還年輕。你不想了生死，你還沒有想要解決這個問題，那你現在想要什麼？我想賺錢，現在不是生死事大，賺錢事大。佛也很慈悲，你想要賺錢，你要賺得到那才有意義，不然你一天到晚想賺錢，實際上你還是賺不到。像《了凡四訓》講，「求之有道，而得之有命」，那沒有意</w:t>
      </w:r>
      <w:r>
        <w:lastRenderedPageBreak/>
        <w:t>義，你一直求，但是你沒求到。所以佛就給大家講，你怎麼樣才能發財、怎麼樣才能做官，你要具備什麼條件，要怎麼修學。這個是人天善法，求人間富貴。現在有很多佛教道場提倡人間佛教，什麼叫人間佛教？人間佛教也有它一個定義、一個標準在，不是說人間佛教，在人間的佛教就叫人間佛教。我們到寺院，大家去那邊辦一些活動消遣消遣，現在的人間佛教大概是這樣的一個情況，大家去消磨時間，到寺院去消遣消遣，那個也不是真正的人間佛教。真正人間佛教就是《弟子規》講的，你的家庭要幸福美滿。如果你的家庭很不幸福、很不美滿，你兒子不聽話，一天到晚給你忤逆，一天到晚讓你操心，你說這個就是人間佛教嗎？也不是！這個人間佛教大家要嗎？大概沒有人想要的。大家還是想要一個幸福美滿的家庭，這最基本的，大家的一個需求。這是我們人間的福報，你還得如理如法去修；你沒有如理如法去修學，你還是得不到。所以你要得到人天福報，也要懂得怎麼去修人天福報，你要依照佛、聖賢在經典講的這些理論方法如理如法來學習，這樣你就會得到，就能滿你的願；如果沒有依照這個來修學，還是求之有道，得之有命。</w:t>
      </w:r>
      <w:r>
        <w:t xml:space="preserve"> </w:t>
      </w:r>
    </w:p>
    <w:p w14:paraId="54767238" w14:textId="77777777" w:rsidR="00200712" w:rsidRDefault="00200712">
      <w:pPr>
        <w:pStyle w:val="a3"/>
      </w:pPr>
      <w:r>
        <w:t xml:space="preserve">　　我們佛法主要是了生死，那是最重要的，但是有的人想要了，有的人還沒想到這個問題。沒有想到這個問題，那總是希望我們在六道，將來不要墮三惡道，起碼來生再來人道，或者高一點到天道去，到三惡道那太苦了！總是要進步，不要退步。生人天善道，進一步再超越六道。當然做三時繫念，中峰國師是希望大家這一生去作佛，六道太苦了。來生要求生西方，不要求人天福報，人天福報不究竟，還是在六道，所以我們要求生西方淨土。如果照《中峰三時繫念》這個法事我們來修，也是人人都往生淨土。所以做繫念，我們也要好好聽中峰國師的開示，如理如法來修學。信願念佛，求生淨土，我們人人這一生都去作佛，這才是我們修淨土最重要的一個宗旨。</w:t>
      </w:r>
      <w:r>
        <w:t xml:space="preserve"> </w:t>
      </w:r>
    </w:p>
    <w:p w14:paraId="5F08A9FB" w14:textId="77777777" w:rsidR="00200712" w:rsidRDefault="00200712">
      <w:pPr>
        <w:pStyle w:val="a3"/>
      </w:pPr>
      <w:r>
        <w:t xml:space="preserve">　　好，我們現在是午齋時間，祝大家禪悅為食，法喜充滿。阿彌陀佛！　　</w:t>
      </w:r>
    </w:p>
    <w:sectPr w:rsidR="002007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33974" w14:textId="77777777" w:rsidR="00200712" w:rsidRDefault="00200712" w:rsidP="00154CE8">
      <w:r>
        <w:separator/>
      </w:r>
    </w:p>
  </w:endnote>
  <w:endnote w:type="continuationSeparator" w:id="0">
    <w:p w14:paraId="27323D7E" w14:textId="77777777" w:rsidR="00200712" w:rsidRDefault="00200712" w:rsidP="00154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55EB0" w14:textId="77777777" w:rsidR="00200712" w:rsidRDefault="00200712" w:rsidP="00154CE8">
      <w:r>
        <w:separator/>
      </w:r>
    </w:p>
  </w:footnote>
  <w:footnote w:type="continuationSeparator" w:id="0">
    <w:p w14:paraId="5E8B39B3" w14:textId="77777777" w:rsidR="00200712" w:rsidRDefault="00200712" w:rsidP="00154C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CE8"/>
    <w:rsid w:val="00154CE8"/>
    <w:rsid w:val="0020071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97FF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4C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4C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4C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4C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