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9B760" w14:textId="77777777" w:rsidR="00AB6617" w:rsidRDefault="00AB6617">
      <w:r>
        <w:t xml:space="preserve">二Ｏ二Ｏ年雙溪小築新春護國息災繫念法會開示　　悟道法師主講　　（第二集）　　</w:t>
      </w:r>
      <w:r>
        <w:t>2020/1/28</w:t>
      </w:r>
      <w:r>
        <w:t xml:space="preserve">　　台灣台北靈巖山寺雙溪小築　　檔名：</w:t>
      </w:r>
      <w:r>
        <w:t xml:space="preserve">WD32-067-0002 </w:t>
      </w:r>
    </w:p>
    <w:p w14:paraId="61BC9A7E" w14:textId="77777777" w:rsidR="00AB6617" w:rsidRDefault="00AB6617">
      <w:pPr>
        <w:pStyle w:val="a3"/>
      </w:pPr>
      <w:r>
        <w:t xml:space="preserve">　　尊敬的諸位法師、諸位齋主代表、諸位同修，及網路前的同修，大家新年好。阿彌陀佛！</w:t>
      </w:r>
      <w:r>
        <w:t xml:space="preserve"> </w:t>
      </w:r>
    </w:p>
    <w:p w14:paraId="1B7FAB98" w14:textId="77777777" w:rsidR="00AB6617" w:rsidRDefault="00AB6617">
      <w:pPr>
        <w:pStyle w:val="a3"/>
      </w:pPr>
      <w:r>
        <w:t xml:space="preserve">　　今天是庚子年正月初四，我們護國息災百七繫念到了第六屆。現在災難很多，所以我們大家還是要發心，同共發心來做這個繫念法事，來息災。息災，災怎麼來？就是我們眾生的共業，這個共業是惡業，造惡業，所以會有這種災難。天災人禍，刀兵劫（戰爭）、瘟疫（傳染病）、地震、火災、水災、風災，等等這些自然災害，以及人為的災害，我們合起來講天災人禍，種種意外發生的災難。大型的災難是共業，各人的是別業。共業當中有別業，我們還是要自求多福，就是在這個共業當中我們要修各別的業。別人他不願意來修，我們自己要修，總是不能受這些不善的影響。他不修善、不斷惡，我們也跟著他一樣，這樣就錯了，這樣這個災難共業我們就跟他有分了，因為我們也參加在裡面。所以我們要修共中有不共，就不要跟他一樣。這是我們自求多福，自己要修自己，自己修好了，也才能感化別人。所以什麼都是要從自己做起。</w:t>
      </w:r>
      <w:r>
        <w:t xml:space="preserve"> </w:t>
      </w:r>
    </w:p>
    <w:p w14:paraId="0BE69534" w14:textId="77777777" w:rsidR="00AB6617" w:rsidRDefault="00AB6617">
      <w:pPr>
        <w:pStyle w:val="a3"/>
      </w:pPr>
      <w:r>
        <w:t xml:space="preserve">　　我們做法會息災，這個也是治本，也是治標。治本還是從教育，儒釋道三教都是教育，教育要明理、要解義，理解經義。我們依照佛的教導來修正我們錯誤的思想、言語、行為，這個叫修行。所以過去我們淨老和尚常講，發現自己的過失是開悟，把過失改正過來是修行，改正過來就是我們講的懺悔。我們做三時繫念，每一時都要念一遍懺悔偈，念了是提醒，不是說念完就沒事了，就已經懺悔了；念完之後要有具體的行動，怎麼懺悔、怎麼把我們貪瞋痴這個煩惱把它降溫。我們這個懺悔偈念完就要念四弘誓願，「煩惱無盡誓願斷」。我們總希望我們今年貪瞋痴的煩惱比去年降低，這樣就有進步了；如果跟去年一樣，那是沒有進步，原地踏步；如果更增長，那就退步。</w:t>
      </w:r>
      <w:r>
        <w:t xml:space="preserve"> </w:t>
      </w:r>
    </w:p>
    <w:p w14:paraId="27F69B19" w14:textId="77777777" w:rsidR="00AB6617" w:rsidRDefault="00AB6617">
      <w:pPr>
        <w:pStyle w:val="a3"/>
      </w:pPr>
      <w:r>
        <w:t xml:space="preserve">　　所以從這個地方來檢驗我們修行有沒有進步，就是貪瞋痴有沒有降溫。「往昔所造諸惡業，皆由無始貪瞋痴，從身語意之所生，今對佛前求懺悔。」那麼多的惡業，無量無邊，根源就是貪瞋痴。貪瞋痴是我們意念，我們的思想、見解，意念，表現在我們身口，身語意。身口，我們連意合起來講是三業，三業有善、不善，三業都善是十善，三業都惡是十惡，造十惡業必定感得災難。我們現在在人間看到的災難是花報，果報都在三惡道，實際上地獄報現在的人造得都非常多，這點我們一定要明白。我們能夠進一步修行，那就是治本；如果沒有進一步修行，我們大家共修，這只能治標，所以我們應該進一步去深入，解義修行，標本兼治。</w:t>
      </w:r>
      <w:r>
        <w:t xml:space="preserve"> </w:t>
      </w:r>
    </w:p>
    <w:p w14:paraId="3AA8D231" w14:textId="77777777" w:rsidR="00AB6617" w:rsidRDefault="00AB6617">
      <w:pPr>
        <w:pStyle w:val="a3"/>
      </w:pPr>
      <w:r>
        <w:t xml:space="preserve">　　好，我們現在是午齋時間，下午還是一點鐘開始。今天比昨天冷，比較怕冷的老菩薩可以到裡面，或者你有感冒就在裡面，可以不用坐在外面，要注意保暖。第二時、第三時時間跟昨天一樣，我們這三天都一樣。好，現在請大家去用午齋，祝大家禪悅為食，法喜充滿。阿彌陀佛！　　</w:t>
      </w:r>
    </w:p>
    <w:sectPr w:rsidR="00AB66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AA378" w14:textId="77777777" w:rsidR="00AB6617" w:rsidRDefault="00AB6617" w:rsidP="00270D32">
      <w:r>
        <w:separator/>
      </w:r>
    </w:p>
  </w:endnote>
  <w:endnote w:type="continuationSeparator" w:id="0">
    <w:p w14:paraId="0541F32D" w14:textId="77777777" w:rsidR="00AB6617" w:rsidRDefault="00AB6617" w:rsidP="00270D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A7B18" w14:textId="77777777" w:rsidR="00AB6617" w:rsidRDefault="00AB6617" w:rsidP="00270D32">
      <w:r>
        <w:separator/>
      </w:r>
    </w:p>
  </w:footnote>
  <w:footnote w:type="continuationSeparator" w:id="0">
    <w:p w14:paraId="0E3E0BE3" w14:textId="77777777" w:rsidR="00AB6617" w:rsidRDefault="00AB6617" w:rsidP="00270D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D32"/>
    <w:rsid w:val="00270D32"/>
    <w:rsid w:val="007931EE"/>
    <w:rsid w:val="00AB6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C1DF3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0D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0D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0D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0D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2026-08-13T02:05:00Z</dcterms:created>
  <dcterms:modified xsi:type="dcterms:W3CDTF">2026-08-13T02:05:00Z</dcterms:modified>
</cp:coreProperties>
</file>