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BB04" w14:textId="77777777" w:rsidR="003452DB" w:rsidRDefault="003452DB">
      <w:r>
        <w:t xml:space="preserve">二Ｏ二Ｏ年雙溪小築新春護國息災繫念法會開示　　悟道法師主講　　（第四集）　　</w:t>
      </w:r>
      <w:r>
        <w:t>2020/1/29</w:t>
      </w:r>
      <w:r>
        <w:t xml:space="preserve">　　台灣台北靈巖山寺雙溪小築　　檔名：</w:t>
      </w:r>
      <w:r>
        <w:t xml:space="preserve">WD32-067-0004 </w:t>
      </w:r>
    </w:p>
    <w:p w14:paraId="0F885DBA" w14:textId="77777777" w:rsidR="003452DB" w:rsidRDefault="003452DB">
      <w:pPr>
        <w:pStyle w:val="a3"/>
      </w:pPr>
      <w:r>
        <w:t xml:space="preserve">　　尊敬的諸位法師、諸位齋主代表、諸位同修大德，及網路前的同修，我們現在午供到此圓滿。請放掌。</w:t>
      </w:r>
      <w:r>
        <w:t xml:space="preserve"> </w:t>
      </w:r>
    </w:p>
    <w:p w14:paraId="7D8050CE" w14:textId="77777777" w:rsidR="003452DB" w:rsidRDefault="003452DB">
      <w:pPr>
        <w:pStyle w:val="a3"/>
      </w:pPr>
      <w:r>
        <w:t xml:space="preserve">　　在此地，有一個信息向大家報告。正月初二斯里蘭卡強帝瑪國師來華藏拜年，之前就邀請我們到斯里蘭卡做繫念法會，前年有去做過一次，在龍喜國際佛教大學，這個大學是我們淨老和尚主要支持的，去做過一次，今年又來啟請。今年啟請，新任的總統，也就是前一任再前一任老總統的弟弟現在當總統，上兩任（前一任再前一任）的老總統現在當總理，所以他拿了這個邀請我們老和尚去斯里蘭卡訪問，總統簽名的邀請函，還有總理，兩位邀請函交在我的手上，要轉呈給我們淨老和尚，主要他要做法會。做法會，之前好像二Ｏ一三年，還是二Ｏ一四年，悟行法師有到總統府去主持過第一次。那個時候是老總統，上兩任的老總統當總統的時候，我們老和尚去講經，講《無量壽經》科註。過了這麼多年來找我去，因為我們老和尚現在年紀大了，都叫我跟悟行法師兩個，他來找，叫我們兩個人去協助他。所以來找，我們就依教奉行。</w:t>
      </w:r>
      <w:r>
        <w:t xml:space="preserve"> </w:t>
      </w:r>
    </w:p>
    <w:p w14:paraId="3EA8DD6E" w14:textId="77777777" w:rsidR="003452DB" w:rsidRDefault="003452DB">
      <w:pPr>
        <w:pStyle w:val="a3"/>
      </w:pPr>
      <w:r>
        <w:t xml:space="preserve">　　因此，他今年六月十四日，在總統府舉辦三時繫念護國息災法會。因為這個護國息災，也是全世界都需要的。斯里蘭卡他們也很多災難的，雖然是佛教國家，但是還是很多災難。他們曾經內戰二十多年，死了很多人。所以第一場（悟行法師做的）三時繫念法會是我建議的，我跟老和尚、跟強帝瑪國師建議，總統來當齋主，因為你們內戰二十多年。他們也接受了，所以請悟行法師去做。現在又來邀請，現在新任的，就是原來老總統的弟弟當了總統，老總統變成總理，又要邀請。強帝瑪國師說，希望人多一點。我說人最多就是大陸，大陸同修如果在網路上聽到，請大家發心組團。當然我們台灣也不能說都沒人去，光要求大陸的同修去這個我也不好說，所以我們台灣還是先組團，我也請旅行社組個團。當然不只台灣、大陸，其他，新加坡，你們新加坡飛過去很快的，希望你們新加坡組個幾百人去是最好，希望新加坡同修組團來莊嚴道場，還有馬來西亞。所以我五月到新加坡、馬來西亞還是會跟大家講。但是現在先預備，希望把這個信息帶回去，沒有聽到的同修，請他們發心。那我們台灣同修，當然也自己要發心。有一些退休的，可以參加；有一些還在上班，我建議就是，現在不是都有年假嗎？年假有一個月，這個可以考慮，六月十一日去，六月十</w:t>
      </w:r>
      <w:r>
        <w:t>九日回來，十四日在總統府做一場，十七日在龍喜國際佛教大學。</w:t>
      </w:r>
      <w:r>
        <w:t xml:space="preserve"> </w:t>
      </w:r>
    </w:p>
    <w:p w14:paraId="6F43A2B2" w14:textId="77777777" w:rsidR="003452DB" w:rsidRDefault="003452DB">
      <w:pPr>
        <w:pStyle w:val="a3"/>
      </w:pPr>
      <w:r>
        <w:t xml:space="preserve">　　我第一次去，它落成就第一次叫我去，我去它那個設備是最新的，我想會比總統府好，因為它現在新做的，一定比它好。因為總統的邀請，我們也依照老和尚的指示要去支持他。這個事情我都跟老和尚報告過了，老和尚他叫我去，當然他不會反對。他們邀請老和尚去，我是給他回答就是看身體，因為今年九十四歲了，到時候看身體狀況，如果身體狀況可以，那當然他老人家可以去。他老人家初八回到台灣，從馬來西亞回來。我初八在汐止拱北殿做法會，大家有時間也歡迎參加。這個是星期六晚上就把邀請函送給老和尚，在桃園送給他。所以我們台灣同修要參加，請跟我們華藏櫃台聯繫，跟福朵旅行社許惠芬聯繫，可以詢問一下。我們雙溪這邊，也可以讓一些同修來報名，上山來的，跟大家講一下。因為也要靠大家發心去幫腔，不然他們也不會念，他們念的是巴利文，我們念的是中文，只有我們幾個法師在唱是很累的，所以大家去給他莊嚴道場。新總統也歡迎我們各地的企業家去，他當然也說去那邊可以看看</w:t>
      </w:r>
      <w:r>
        <w:lastRenderedPageBreak/>
        <w:t>什麼好投資的。這個也是可以的，我們企業界的。我也認識大陸一些企業界的，我也請他們發心，請他們發心組團。台灣同修大家也可以發心。</w:t>
      </w:r>
      <w:r>
        <w:t xml:space="preserve"> </w:t>
      </w:r>
    </w:p>
    <w:p w14:paraId="10C5696C" w14:textId="77777777" w:rsidR="003452DB" w:rsidRDefault="003452DB">
      <w:pPr>
        <w:pStyle w:val="a3"/>
      </w:pPr>
      <w:r>
        <w:t xml:space="preserve">　　息災，現在是各地都需要的。網路前的同修，這個信息可以跟大家講。如果大家發心來做法會，護國息災，我們一定有理由相信新冠肺炎很快會結束。大家不要害怕，要信佛！對佛一定要有信心，我們就能得到十方諸佛的護念，一切都能夠度過，得到平安吉祥。這個事情跟大家報告，大家有時間、方便的話，大家可以發心來共襄盛舉。</w:t>
      </w:r>
      <w:r>
        <w:t xml:space="preserve"> </w:t>
      </w:r>
    </w:p>
    <w:p w14:paraId="006A174D" w14:textId="77777777" w:rsidR="003452DB" w:rsidRDefault="003452DB">
      <w:pPr>
        <w:pStyle w:val="a3"/>
      </w:pPr>
      <w:r>
        <w:t xml:space="preserve">　　好，現在是午齋時間。祝大家禪悅為食，法喜充滿。阿彌陀佛！　　</w:t>
      </w:r>
    </w:p>
    <w:sectPr w:rsidR="003452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9A2D" w14:textId="77777777" w:rsidR="003452DB" w:rsidRDefault="003452DB" w:rsidP="00582B15">
      <w:r>
        <w:separator/>
      </w:r>
    </w:p>
  </w:endnote>
  <w:endnote w:type="continuationSeparator" w:id="0">
    <w:p w14:paraId="213A6C8E" w14:textId="77777777" w:rsidR="003452DB" w:rsidRDefault="003452DB" w:rsidP="00582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038D" w14:textId="77777777" w:rsidR="003452DB" w:rsidRDefault="003452DB" w:rsidP="00582B15">
      <w:r>
        <w:separator/>
      </w:r>
    </w:p>
  </w:footnote>
  <w:footnote w:type="continuationSeparator" w:id="0">
    <w:p w14:paraId="7ED8803E" w14:textId="77777777" w:rsidR="003452DB" w:rsidRDefault="003452DB" w:rsidP="00582B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15"/>
    <w:rsid w:val="003452DB"/>
    <w:rsid w:val="00582B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441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B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B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B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B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