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EC27" w14:textId="77777777" w:rsidR="00023111" w:rsidRDefault="00023111">
      <w:r>
        <w:t xml:space="preserve">雙溪小築護國息災繫念法會開示　　悟道法師主講　　（第十三集）　　</w:t>
      </w:r>
      <w:r>
        <w:t>2020/5/17</w:t>
      </w:r>
      <w:r>
        <w:t xml:space="preserve">　　台灣台北靈巖山寺雙溪小築　　檔名：</w:t>
      </w:r>
      <w:r>
        <w:t xml:space="preserve">WD32-072-0013 </w:t>
      </w:r>
    </w:p>
    <w:p w14:paraId="68F3750C" w14:textId="77777777" w:rsidR="00023111" w:rsidRDefault="00023111">
      <w:pPr>
        <w:pStyle w:val="a3"/>
      </w:pPr>
      <w:r>
        <w:t xml:space="preserve">　　諸位同修，及網路前的同修，百七護國息災繫念法會，我們今天到此圓滿。請放掌。</w:t>
      </w:r>
      <w:r>
        <w:t xml:space="preserve"> </w:t>
      </w:r>
    </w:p>
    <w:p w14:paraId="5EDE483D" w14:textId="77777777" w:rsidR="00023111" w:rsidRDefault="00023111">
      <w:pPr>
        <w:pStyle w:val="a3"/>
      </w:pPr>
      <w:r>
        <w:t xml:space="preserve">　　我們做了十年的護國息災繫念法會，也承蒙我們諸位同修，大家長期的發心護持，義工菩薩也是長期發心來做義工，所以我們能夠做十年這麼長的時間，大家功德無量。我們總是有在做這個護國息災法會，總是會得到佛力的加持。在印光祖師《文鈔》開示裡面講，護國息災根本的方法在於念佛，如果「盡人能念佛」，災難就沒有了，盡人就是如果人類大家都能念佛，我們地球上就不會有災難；如果有少數人念佛，亦可以減輕，就是大災難化小災難，小災難化沒有災難。</w:t>
      </w:r>
      <w:r>
        <w:t xml:space="preserve"> </w:t>
      </w:r>
    </w:p>
    <w:p w14:paraId="1086482B" w14:textId="77777777" w:rsidR="00023111" w:rsidRDefault="00023111">
      <w:pPr>
        <w:pStyle w:val="a3"/>
      </w:pPr>
      <w:r>
        <w:t xml:space="preserve">　　共業當中有別業，這次新冠狀病毒的疫情，主要是我們地球人類的共業，這個共業，第一個因素是殺生來的，總是殺生的因果。這個殺生，佛在經上講得很清楚、很詳細，就是殺生吃肉，果報都在三惡道。在我們人間有花報、有餘報，花報就是造了這個業，還沒有墮三惡道，會先呈現花報；餘報就是墮了三惡道之後，再從三惡道出來，還有剩餘的果報在人間，還要還債。所以經上講，在人間，戰爭（刀兵劫），第一個因素就是殺生。其他就是增上緣，其他的這些各種因素是增上緣；主因，殺生是第一個因素。再來就是瘟疫（就是傳染病），再來就是饑饉，缺乏糧食；水災、火災、風災、地震</w:t>
      </w:r>
      <w:r>
        <w:t>……</w:t>
      </w:r>
      <w:r>
        <w:t>等等這些天災人禍，跟殺生有密切的關係。這個大家如果讀過《安士全書．萬善先資》，大家會非常明顯的知道這個因果。</w:t>
      </w:r>
      <w:r>
        <w:t xml:space="preserve"> </w:t>
      </w:r>
    </w:p>
    <w:p w14:paraId="0A8B64B4" w14:textId="77777777" w:rsidR="00023111" w:rsidRDefault="00023111">
      <w:pPr>
        <w:pStyle w:val="a3"/>
      </w:pPr>
      <w:r>
        <w:t xml:space="preserve">　　我們學了佛，實在講，佛恩要超過我們世間的父母恩太多太多了！佛如果沒有出現在世間，給我們講這些因果，大家想一想，我們怎麼知道？佛給我們講三世因果、六道輪迴這個事實真相，我們知道了才能得到解脫，才能夠避免造那個因，就不會受那個果報。所以佛的恩，實在講我們無法去報答，唯有信願念佛，求生淨土，我們也去作佛，也度眾生，這樣才能回報，不然世間的父母恩我們都報不了，何況佛恩！所以我們上報四重恩，下濟三途苦。佛法沒有出現在世間，六道就像黑夜一樣，就像漫長的黑夜，因此我們要感佛恩，感佛恩就是我們自己認真努力修學，這一生一定要信願念佛，求生淨土，我們也去作佛，也度眾生，是真實的報恩。我們做三時繫念，總是勸導亡靈，也是勸我們自己要信願念佛，求生淨土。三時繫念主要的目的就是要念佛求生淨土，不但勸亡靈，更重要勸我們自己，這個大家一定要記住。</w:t>
      </w:r>
      <w:r>
        <w:t xml:space="preserve"> </w:t>
      </w:r>
    </w:p>
    <w:p w14:paraId="20A30105" w14:textId="77777777" w:rsidR="00023111" w:rsidRDefault="00023111">
      <w:pPr>
        <w:pStyle w:val="a3"/>
      </w:pPr>
      <w:r>
        <w:t xml:space="preserve">　　好，我們今天到此圓滿，阿彌陀佛！　　</w:t>
      </w:r>
    </w:p>
    <w:sectPr w:rsidR="000231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03CF" w14:textId="77777777" w:rsidR="00023111" w:rsidRDefault="00023111" w:rsidP="002F7923">
      <w:r>
        <w:separator/>
      </w:r>
    </w:p>
  </w:endnote>
  <w:endnote w:type="continuationSeparator" w:id="0">
    <w:p w14:paraId="13B99758" w14:textId="77777777" w:rsidR="00023111" w:rsidRDefault="00023111" w:rsidP="002F7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1D5F" w14:textId="77777777" w:rsidR="00023111" w:rsidRDefault="00023111" w:rsidP="002F7923">
      <w:r>
        <w:separator/>
      </w:r>
    </w:p>
  </w:footnote>
  <w:footnote w:type="continuationSeparator" w:id="0">
    <w:p w14:paraId="777A674B" w14:textId="77777777" w:rsidR="00023111" w:rsidRDefault="00023111" w:rsidP="002F7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23"/>
    <w:rsid w:val="00023111"/>
    <w:rsid w:val="002F792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631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