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8D31A" w14:textId="77777777" w:rsidR="001956F3" w:rsidRDefault="001956F3">
      <w:r>
        <w:t>雙溪小築護國息災繫念法會開示</w:t>
      </w:r>
      <w:r>
        <w:t>—</w:t>
      </w:r>
      <w:r>
        <w:t xml:space="preserve">念彌陀出愛河　　悟道法師主講　　（第六十七集）　　</w:t>
      </w:r>
      <w:r>
        <w:t>2021/10/3</w:t>
      </w:r>
      <w:r>
        <w:t xml:space="preserve">　　台灣台北靈巖山寺雙溪小築　　檔名：</w:t>
      </w:r>
      <w:r>
        <w:t xml:space="preserve">WD32-072-0067 </w:t>
      </w:r>
    </w:p>
    <w:p w14:paraId="31C74F95" w14:textId="77777777" w:rsidR="001956F3" w:rsidRDefault="001956F3">
      <w:pPr>
        <w:pStyle w:val="a3"/>
      </w:pPr>
      <w:r>
        <w:t xml:space="preserve">　　諸位同修，及網路前的同修，我們今天護國息災百七繫念法會到此圓滿，請放掌。</w:t>
      </w:r>
      <w:r>
        <w:t xml:space="preserve"> </w:t>
      </w:r>
    </w:p>
    <w:p w14:paraId="4644D761" w14:textId="77777777" w:rsidR="001956F3" w:rsidRDefault="001956F3">
      <w:pPr>
        <w:pStyle w:val="a3"/>
      </w:pPr>
      <w:r>
        <w:t xml:space="preserve">　　我們現在是生長在多災多難的時代，特別今年跟去年，新冠狀病毒的疫情到現在還沒解除，所以我們在這個時候，多繫念阿彌陀佛，或者多念觀音菩薩，消災免難。我們人生，來（出生）什麼也沒有帶來，走了也什麼都帶不走，所以來空空，去也空空，唯一能帶得走的就是這句佛號。這句佛號蕅益祖師給我們開示，不管你是至心念、散心念、有心念、無心念，只要一句佛號種在你的阿賴耶識，將來必定因這句佛號的善根種子而得成佛。所以《彌陀經》講「已發願，今發願，當發願」，「若已生，若今生，若當生」。念這句佛號，就是我們將來成佛的一個善根種子。我們希望這一生往生西方，當然我們佛號要加強，多念，臨終才有把握。如果念得不夠，我們妄念還是比較多、比較強，臨終就沒把握，沒把握就要來生來世，看哪一生、哪一世再遇到，再繼續修。</w:t>
      </w:r>
      <w:r>
        <w:t xml:space="preserve"> </w:t>
      </w:r>
    </w:p>
    <w:p w14:paraId="5A076C51" w14:textId="77777777" w:rsidR="001956F3" w:rsidRDefault="001956F3">
      <w:pPr>
        <w:pStyle w:val="a3"/>
      </w:pPr>
      <w:r>
        <w:t xml:space="preserve">　　我們每一個人過去生都修過，大家才會來這裡；如果過去生沒有這個善根種子，你肯定不會來，來了可能站個三分鐘就走了，站不住的。《無量壽經》佛給我們授記，大家都是過去已經供養過無量諸佛，但是沒有修成功，就是佛號不得力，還是這個世間放不下。我們一定要常常提醒自己，提高警覺，這個世間是來旅遊的，隨緣就好，不要太計較。過得去就好，不要執著，要放下，身心世界要全部放下，就是繫念阿彌陀佛、繫念極樂世界。西方才是我們的老家，這個地方再怎麼樣，總是暫時的，你說永久居留，哪一個人他永久居留？到最後都要死的，哪有永久居留的？沒有永久居留，我們要認清這個事實。但是我們總是執著，就是希望永遠在這個世間，這個辦不到。「世間無常，國土危脆；四大苦空，五陰無我；生滅變異，虛偽無主；心是惡源，形為罪藪。如是觀察，漸離生死」，要常常觀察這個世間無常，四大，地、水、火、風都是苦空，我們要常常提高警覺。特別現在災難這麼多，今天不知道明天的事情。我們覺得好像還滿太平的，大家如果留意一下，實在講是很危險。佛講《八大人覺經》，「世間無常，國土危脆」，是講平常太平的時候，不是講亂世，亂世就更明顯，無常更明顯。所以我們念佛人，時時刻刻想到我們隨時就是求佛來接</w:t>
      </w:r>
      <w:r>
        <w:t>引我們往生西方，這個世間要統統放下，要認識這個事實，我們一定要放下。放下，我們也是要現在就要開始放了，也不能等待。放下也不是說什麼事都不要做，就是說放下心裡的分別執著，放下那個牽掛、憂慮，放下拉拉雜雜這些妄念，放下這個，提起一句佛號，一直念下去，佛號不斷，佛光不斷。</w:t>
      </w:r>
      <w:r>
        <w:t xml:space="preserve"> </w:t>
      </w:r>
    </w:p>
    <w:p w14:paraId="69D35596" w14:textId="77777777" w:rsidR="001956F3" w:rsidRDefault="001956F3">
      <w:pPr>
        <w:pStyle w:val="a3"/>
      </w:pPr>
      <w:r>
        <w:t xml:space="preserve">　　「若問如何出愛河，只有彌陀念得多」，就是你如果要問怎麼出愛河？我們娑婆世界是愛河，整個娑婆世界，六道輪迴就是愛河，生死輪迴就從愛來的，這是愛河。你看我們做三時繫念，第一大願「度亡靈出愛河」，我們要度亡靈出愛河，首先要度我們自己出愛河；我們自己都不想出愛河，怎麼度亡靈出愛河？所以就是要從自己開始，自己做起。我們時時刻刻繫念阿彌陀佛，這個可以帶得走，其他統統帶不走。帶不走，不要放在心上。所以我們老和尚以前在講席當中的開示，說房子今天我住，是我的，我離開了，那就不是我的了；這個衣服，現在穿在我身上是我的，沒有穿在我身上，不是我的；這個錢放在我口袋是我的，沒有放在我口袋，放在銀行，不是我的。老和尚這個開示，我們要把它牢牢記在心裡，這個是很實際的話。《般若經》講</w:t>
      </w:r>
      <w:r>
        <w:lastRenderedPageBreak/>
        <w:t>「一切法無所有，畢竟空，不可得」，《金剛經》講「一切有為法，如夢幻泡影，如露亦如電，應作如是觀」，什麼都像一場夢一樣，我們常常提起觀照。</w:t>
      </w:r>
      <w:r>
        <w:t xml:space="preserve"> </w:t>
      </w:r>
    </w:p>
    <w:p w14:paraId="6B87467D" w14:textId="77777777" w:rsidR="001956F3" w:rsidRDefault="001956F3">
      <w:pPr>
        <w:pStyle w:val="a3"/>
      </w:pPr>
      <w:r>
        <w:t xml:space="preserve">　　好，今天到此圓滿，大家來參加共修，包括網路前的同修，大家真誠心來共修，也必得佛力加持，業障消除，福慧增長，身心安康，事業順利，闔家平安。今天到此圓滿，大家慢走。阿彌陀佛！　　</w:t>
      </w:r>
    </w:p>
    <w:sectPr w:rsidR="001956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9F0D5" w14:textId="77777777" w:rsidR="001956F3" w:rsidRDefault="001956F3" w:rsidP="004E545B">
      <w:r>
        <w:separator/>
      </w:r>
    </w:p>
  </w:endnote>
  <w:endnote w:type="continuationSeparator" w:id="0">
    <w:p w14:paraId="57A62261" w14:textId="77777777" w:rsidR="001956F3" w:rsidRDefault="001956F3" w:rsidP="004E54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47F80" w14:textId="77777777" w:rsidR="001956F3" w:rsidRDefault="001956F3" w:rsidP="004E545B">
      <w:r>
        <w:separator/>
      </w:r>
    </w:p>
  </w:footnote>
  <w:footnote w:type="continuationSeparator" w:id="0">
    <w:p w14:paraId="7A26B76E" w14:textId="77777777" w:rsidR="001956F3" w:rsidRDefault="001956F3" w:rsidP="004E54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45B"/>
    <w:rsid w:val="001956F3"/>
    <w:rsid w:val="004E545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4813D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54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54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54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54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