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6295" w14:textId="77777777" w:rsidR="004942CD" w:rsidRDefault="004942CD">
      <w:r>
        <w:t>雙溪小築護國息災繫念法會開示</w:t>
      </w:r>
      <w:r>
        <w:t>—</w:t>
      </w:r>
      <w:r>
        <w:t xml:space="preserve">人人是觀世音　　悟道法師主講　　（第七十集）　　</w:t>
      </w:r>
      <w:r>
        <w:t>2021/10/24</w:t>
      </w:r>
      <w:r>
        <w:t xml:space="preserve">　　台灣台北靈巖山寺雙溪小築　　檔名：</w:t>
      </w:r>
      <w:r>
        <w:t xml:space="preserve">WD32-072-0070 </w:t>
      </w:r>
    </w:p>
    <w:p w14:paraId="21D7A906" w14:textId="77777777" w:rsidR="004942CD" w:rsidRDefault="004942CD">
      <w:pPr>
        <w:pStyle w:val="a3"/>
      </w:pPr>
      <w:r>
        <w:t xml:space="preserve">　　諸位同修，及網路前的同修，大家上午好。阿彌陀佛！請放掌。今天是觀世音菩薩出家紀念日，農曆九月十九日，我們今天有直播。大家能夠在觀音菩薩出家紀念日在我們雙溪山上，包括網路前面共修的同修，這個因緣也很殊勝。觀音菩薩大慈大悲，救苦救難。</w:t>
      </w:r>
      <w:r>
        <w:t xml:space="preserve"> </w:t>
      </w:r>
    </w:p>
    <w:p w14:paraId="697C1C2D" w14:textId="77777777" w:rsidR="004942CD" w:rsidRDefault="004942CD">
      <w:pPr>
        <w:pStyle w:val="a3"/>
      </w:pPr>
      <w:r>
        <w:t xml:space="preserve">　　現在災難很多，所以家師淨老和尚就是勸我們在雙溪做百七繫念護國息災法會。現在是第六屆，第六屆百七繫念接近尾聲了，下個月十一月十二日就是滿七，第六屆百七滿七了。第七個百七是預定在十一月二十七日啟七。因為我們現在山上關係到要建寺院的工程，第七個百七圓滿大概要再兩年多，接著雙溪小築要建寺院的一個工程，後續我們是不是接著繼續做百七？這個看當時的情況，我們做一個彈性的調整。我們老和尚在講席當中給我們講過，打佛七，若一日、若二日、若三日、若四日、若五日、若六日、若七日，他老人家給我們解釋這個七天，前面一到六是數字，六天；後面那個「七」它是圓滿數，代表圓滿。比如說你打佛七，念七天還沒有一心不亂，再念七天；再念七天，還沒有一心不亂，再念七天。念到你得到一心，七就圓滿了，你達到這個標準了，是這樣的意思。所以他老人家解釋這個七是代表圓滿。因此我們七個百七，後面要不要再七個百七？這個就看因緣。當然如果你以護國息災來講，災難那麼多，當然就要護國息災。不過我們牽涉到工程，這個當中可能需要調整，可能有一些時間是念佛，假日的時候再做法會，可能有這樣一個計畫，先跟大家做一個報告。因為護國息災，也就是觀音菩薩講的大慈大悲、救苦救難。我們每一</w:t>
      </w:r>
      <w:r>
        <w:t>個人都是觀音菩薩，大家來參與護國息災法會，你就是觀音菩薩。</w:t>
      </w:r>
      <w:r>
        <w:t xml:space="preserve"> </w:t>
      </w:r>
    </w:p>
    <w:p w14:paraId="5951D1BF" w14:textId="77777777" w:rsidR="004942CD" w:rsidRDefault="004942CD">
      <w:pPr>
        <w:pStyle w:val="a3"/>
      </w:pPr>
      <w:r>
        <w:t xml:space="preserve">　　我們最近觀音佛學會，我請人拍觀音菩薩的這些事蹟，所以我們是啟發人人是觀世音，你幫助別人，別人有苦難你去幫助，你就是觀音菩薩。菩薩這個相，來啟發我們自性的慈悲心，惻隱之心，人皆有之，啟發我們的慈悲心，這個道理我們要懂。所以我們要求觀音菩薩，首先自己要發願，自己要做觀音菩薩，要大慈大悲、救苦救難，效法觀世音菩薩，向觀世音菩薩學習，這樣自然就會得到菩薩的加持護佑，災消福來，事事吉祥。</w:t>
      </w:r>
      <w:r>
        <w:t xml:space="preserve"> </w:t>
      </w:r>
    </w:p>
    <w:p w14:paraId="32E87FB4" w14:textId="77777777" w:rsidR="004942CD" w:rsidRDefault="004942CD">
      <w:pPr>
        <w:pStyle w:val="a3"/>
      </w:pPr>
      <w:r>
        <w:t xml:space="preserve">　　好，我們現在是午供時間，我們來進行午供。祝大家法喜充滿。阿彌陀佛！　　</w:t>
      </w:r>
    </w:p>
    <w:sectPr w:rsidR="004942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E6334" w14:textId="77777777" w:rsidR="004942CD" w:rsidRDefault="004942CD" w:rsidP="004C3200">
      <w:r>
        <w:separator/>
      </w:r>
    </w:p>
  </w:endnote>
  <w:endnote w:type="continuationSeparator" w:id="0">
    <w:p w14:paraId="6A821D4B" w14:textId="77777777" w:rsidR="004942CD" w:rsidRDefault="004942CD" w:rsidP="004C3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57559" w14:textId="77777777" w:rsidR="004942CD" w:rsidRDefault="004942CD" w:rsidP="004C3200">
      <w:r>
        <w:separator/>
      </w:r>
    </w:p>
  </w:footnote>
  <w:footnote w:type="continuationSeparator" w:id="0">
    <w:p w14:paraId="1EA6A016" w14:textId="77777777" w:rsidR="004942CD" w:rsidRDefault="004942CD" w:rsidP="004C32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00"/>
    <w:rsid w:val="004942CD"/>
    <w:rsid w:val="004C320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DAB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32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32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32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32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