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65A1" w14:textId="77777777" w:rsidR="005656F1" w:rsidRDefault="005656F1">
      <w:r>
        <w:t>雙溪小築護國息災繫念法會開示</w:t>
      </w:r>
      <w:r>
        <w:t>—</w:t>
      </w:r>
      <w:r>
        <w:t xml:space="preserve">古德行誼如何學習　　悟道法師主講　　（第七十四集）　　</w:t>
      </w:r>
      <w:r>
        <w:t>2021/11/7</w:t>
      </w:r>
      <w:r>
        <w:t xml:space="preserve">　　台灣台北靈巖山寺雙溪小築　　檔名：</w:t>
      </w:r>
      <w:r>
        <w:t xml:space="preserve">WD32-072-0074 </w:t>
      </w:r>
    </w:p>
    <w:p w14:paraId="27ABC062" w14:textId="77777777" w:rsidR="005656F1" w:rsidRDefault="005656F1">
      <w:pPr>
        <w:pStyle w:val="a3"/>
      </w:pPr>
      <w:r>
        <w:t xml:space="preserve">　　諸位同修，及網路前的同修，我們午供到此圓滿。請放掌。我們學佛總是要懂一點道理，這樣才能得到佛法真實的功德利益。佛法是教學，所以我們老和尚常講，佛教是教育，它不是宗教。不是說來祈福、求佛菩薩保平安，變成宗教的一個型態，就跟一般拜神，信仰宗教就沒有兩樣。實際上佛教是教學，教你怎麼學。佛法是出世間法，世出世間法都是要透過學習，我們才能明白、才能解決問題。世間法解決世間的問題，出世間法解決出世間的問題（出世間就出離六道生死輪迴這個問題），這個都是要教學，沒有教學什麼問題也解決不了，要懂這個道理。</w:t>
      </w:r>
      <w:r>
        <w:t xml:space="preserve"> </w:t>
      </w:r>
    </w:p>
    <w:p w14:paraId="030042DA" w14:textId="77777777" w:rsidR="005656F1" w:rsidRDefault="005656F1">
      <w:pPr>
        <w:pStyle w:val="a3"/>
      </w:pPr>
      <w:r>
        <w:t xml:space="preserve">　　所以我們大家到道場來，有緣到我們道場，我們道場是以上淨下空老和尚做為我們的導師（指導的師父）。他老人家一生講經教學，指導我們怎麼學習，自己怎麼學，學了要教人，教學相長。大家到道場來，也是要學習佛法，不是只有參加法會。如果不學習，來參加法會、來參加打佛七，這叫做結結緣，結法緣、種善根，這一生得不到佛法的利益。就是種善根這個利益（遠因），種遠因，有，這一生解決不了問題。不要說生死大事，就是你改造個命運都辦不到。為什麼？你沒有透過學習，你不明理，不懂，不知道怎麼修，所以不能成就。結結緣這個有。我們學佛，大家發心到山上來，做義工來護法，大家出錢出力，出自己的時間。佛法常講，居士是財供養，出家人要法供養。大家發心出錢出力，財供養，出家人用什麼來回饋、來供養大家？要用法，以佛法來供養大家。佛法就是要教學，佛一生示現給我們看，就是講經說法，教化眾生。所以出家人沒有經營事業，但是他從事弘法的工作，生活上這些由居士來供養。居士供養，我們要法供養，不然對不起四眾的布施供養。</w:t>
      </w:r>
      <w:r>
        <w:t xml:space="preserve"> </w:t>
      </w:r>
    </w:p>
    <w:p w14:paraId="3C11511B" w14:textId="77777777" w:rsidR="005656F1" w:rsidRDefault="005656F1">
      <w:pPr>
        <w:pStyle w:val="a3"/>
      </w:pPr>
      <w:r>
        <w:t xml:space="preserve">　　修就是修行，修正錯誤的行為，叫修行。出家人修行，在家人也是要修行。修行首先要明理，道理都在經典上。還有我們說皈依佛、皈依法、皈依僧，皈依佛，佛是我們的老師；法是經典，我們常常在念經、聽經；僧，菩薩僧、聖賢僧，還有善知識、大德，這也是僧。僧是一個修行的模範，讓我們向他學習的一個榜樣。像我們淨宗十三祖，印光祖師，他一生的行誼，我們要向他來學習。早上我跟大家分享《緇門崇行錄》，緇門就是出家人，緇就代表出家人。就是蓮池大師編了《緇門崇行錄》來鼓勵勸勉我們出家人要怎麼修行，蒐集歷代出家的大德，他們修行的行誼。我們前面學習了「清素之行」、「嚴正之行」、「尊師之行」、「孝親之行」、「忠君之行」，現在學到「慈物之行」。</w:t>
      </w:r>
      <w:r>
        <w:t xml:space="preserve"> </w:t>
      </w:r>
    </w:p>
    <w:p w14:paraId="7F613D38" w14:textId="77777777" w:rsidR="005656F1" w:rsidRDefault="005656F1">
      <w:pPr>
        <w:pStyle w:val="a3"/>
      </w:pPr>
      <w:r>
        <w:t xml:space="preserve">　　早上跟大家分享「慈物之行」，就是隋朝普安法師，那時候北周武帝滅佛，他跑到深山去；不准有出家人，出家人都要還俗，跑到深山去。他到深山常常上身不穿衣服，就在外面供養蚊子，我們不是在山上常常被叮嗎？牠來吸血，就供養牠。還有躺在亂屍的當中（那時候是亂世，北周武帝滅佛，亂世），要給虎豹吃，忘了這個身。佛法修學要破見思惑，見惑八十八品，第一關就是身見，身要放下，身不求享受，身不是我。我們都執著這個身是我，拼命要保護我們這個身體，讓這個身體舒服，一點苦都不吃。所以修苦行是破身見，如果一點苦都受不了，沒有在修行。古大德那個行誼，實在講，我們是看了很慚愧，望塵莫及。但是我們總是要學習，先從自己不要求享受開始，自己身受一點苦，為大家服務、為大家奉獻，從這個地方開始學。所以我們讀了這個公案，不是聽故事，聽一聽就完了；聽了就完了，那對我們修行沒有幫助。我們學了之後，要怎麼去效法、怎麼學習，我們現在能做到的先做，這樣才能得</w:t>
      </w:r>
      <w:r>
        <w:lastRenderedPageBreak/>
        <w:t>到佛法真實的利益。這我早上才講，跟我們內部出家眾講，也有錄影，也有放在網路上，大家也都可以參考，聽聽。我們總是要向古大德學習，僧就是他們是一個模範生，做我們的模範，我們向他學。</w:t>
      </w:r>
      <w:r>
        <w:t xml:space="preserve"> </w:t>
      </w:r>
    </w:p>
    <w:p w14:paraId="507677F7" w14:textId="77777777" w:rsidR="005656F1" w:rsidRDefault="005656F1">
      <w:pPr>
        <w:pStyle w:val="a3"/>
      </w:pPr>
      <w:r>
        <w:t xml:space="preserve">　　我們到道場來，我們總要學習一點佛法，聽一點真話。講一些客套話，對大家一點幫助都沒有，我們這一生該怎麼生死，還是怎麼生死。我們老和尚常常講這些話，念佛不改心，你該怎麼生死，還是怎麼生死。念佛，你自己心態不改變過來，那你不能成就。所以我們來這裡念佛，自己要提升，從結緣提升到希望這一生有結果。那就不是只有結結緣，結結緣，這一生又不能成就，又不能往生西方，那就來生來世。看哪一生、哪一世，真正想幹，真幹，那個時候就能往生了。所以《彌陀經》跟我們講得很清楚，「若已生，若今生，若當生」，當生就將來，將來有一天你真想、真修，真往生，那個時候就往生。若今生，這一生就要往生，那現在就要真幹，要真修才行。</w:t>
      </w:r>
      <w:r>
        <w:t xml:space="preserve"> </w:t>
      </w:r>
    </w:p>
    <w:p w14:paraId="6BE52ADA" w14:textId="77777777" w:rsidR="005656F1" w:rsidRDefault="005656F1">
      <w:pPr>
        <w:pStyle w:val="a3"/>
      </w:pPr>
      <w:r>
        <w:t xml:space="preserve">　　所以大家出錢出力來道場，總是我也不能沒良心，收你們的供養，然後不跟大家講真話，這個對不起我的良心。所以講了之後，大家能夠接受，那真的對大家修行、念佛往生都有幫助；不能接受，那就沒有幫助。總是我覺得我有把真話講出來，自己心會比較安一點。不然就是看大家一直墮落下去，我因果要背很重，住持不好幹，當住持不是在那邊作威作福，這個不好玩的。所以大家要聽清楚，我講清楚、說明白，後續就是自己因果自負，誰也沒有辦法互相代替的，只能在旁邊互相勸勉。</w:t>
      </w:r>
      <w:r>
        <w:t xml:space="preserve"> </w:t>
      </w:r>
    </w:p>
    <w:p w14:paraId="51A9CB28" w14:textId="77777777" w:rsidR="005656F1" w:rsidRDefault="005656F1">
      <w:pPr>
        <w:pStyle w:val="a3"/>
      </w:pPr>
      <w:r>
        <w:t xml:space="preserve">　　好，現在是午齋時間。祝大家禪悅為食，法喜充滿。阿彌陀佛！　　</w:t>
      </w:r>
    </w:p>
    <w:sectPr w:rsidR="005656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B5BE" w14:textId="77777777" w:rsidR="005656F1" w:rsidRDefault="005656F1" w:rsidP="00061429">
      <w:r>
        <w:separator/>
      </w:r>
    </w:p>
  </w:endnote>
  <w:endnote w:type="continuationSeparator" w:id="0">
    <w:p w14:paraId="2230AD76" w14:textId="77777777" w:rsidR="005656F1" w:rsidRDefault="005656F1" w:rsidP="00061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1C65A" w14:textId="77777777" w:rsidR="005656F1" w:rsidRDefault="005656F1" w:rsidP="00061429">
      <w:r>
        <w:separator/>
      </w:r>
    </w:p>
  </w:footnote>
  <w:footnote w:type="continuationSeparator" w:id="0">
    <w:p w14:paraId="5AFD7927" w14:textId="77777777" w:rsidR="005656F1" w:rsidRDefault="005656F1" w:rsidP="00061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29"/>
    <w:rsid w:val="00061429"/>
    <w:rsid w:val="005656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BD6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14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14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14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14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