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E0437" w14:textId="77777777" w:rsidR="0038653A" w:rsidRDefault="0038653A">
      <w:r>
        <w:t>雙溪小築護國息災繫念法會開示</w:t>
      </w:r>
      <w:r>
        <w:t>—</w:t>
      </w:r>
      <w:r>
        <w:t xml:space="preserve">什麼叫繫念　　悟道法師主講　　（第七十五集）　　</w:t>
      </w:r>
      <w:r>
        <w:t>2021/11/7</w:t>
      </w:r>
      <w:r>
        <w:t xml:space="preserve">　　台灣台北靈巖山寺雙溪小築　　檔名：</w:t>
      </w:r>
      <w:r>
        <w:t xml:space="preserve">WD32-072-0075 </w:t>
      </w:r>
    </w:p>
    <w:p w14:paraId="3814969C" w14:textId="77777777" w:rsidR="0038653A" w:rsidRDefault="0038653A">
      <w:pPr>
        <w:pStyle w:val="a3"/>
      </w:pPr>
      <w:r>
        <w:t xml:space="preserve">　　諸位同修，及網路前的同修，我們今天百七繫念到此圓滿。請放掌。我們下個星期五，第六屆百七就圓滿了。下一個，第七個百七預定在十一月二十八日，星期天開始。我們上個百七開始是星期六，圓滿是星期五，星期五有很多人還在上班，不能來；所以現在改在這個星期天，圓滿的時候星期六，一般比較有空來參加。</w:t>
      </w:r>
      <w:r>
        <w:t xml:space="preserve"> </w:t>
      </w:r>
    </w:p>
    <w:p w14:paraId="08E2B657" w14:textId="77777777" w:rsidR="0038653A" w:rsidRDefault="0038653A">
      <w:pPr>
        <w:pStyle w:val="a3"/>
      </w:pPr>
      <w:r>
        <w:t xml:space="preserve">　　我們繫念，一方面是護國息災，最重要我們還是先護自己本身，我們自己本身的災難能夠化解，才能幫助這個國家、世界化解災難。如果我們自己本身災難都不能化解，當然就沒有辦法去幫助這個國家、世界消災免難。所以消災第一個是消自己的災，自己的災都消不掉，怎麼能幫助別人消災？這一定的道理。我們自己要怎麼消災？念佛是消災最究竟圓滿的方法。但是講到念佛，我們也要常常跟大家多交流。我們三時繫念，三時的意思就是日夜二十四小時。古印度把晝夜分作晝三時、夜三時，白天三個時，晚上三個時，所以晝夜六時，三時是這個意思，就是二十四小時。就是二十四小時心都在繫念阿彌陀佛，繫念極樂世界。</w:t>
      </w:r>
      <w:r>
        <w:t xml:space="preserve"> </w:t>
      </w:r>
    </w:p>
    <w:p w14:paraId="7C79EF02" w14:textId="77777777" w:rsidR="0038653A" w:rsidRDefault="0038653A">
      <w:pPr>
        <w:pStyle w:val="a3"/>
      </w:pPr>
      <w:r>
        <w:t xml:space="preserve">　　這個繫念，我們一定要知道什麼叫繫念。我們現在算不算繫念？也不能說不算，偶爾會繫念一下，但是大多時間我們都在繫念這個世緣，世間的這些塵緣。我們繫念家庭、繫念自己的事業、繫念自己的兒孫、繫念自己的身體，繫念名聞利養、繫念五欲六塵的享受、繫念貪瞋痴慢這些煩惱，我們一天到晚在繫念這個比較多，繫念阿彌陀佛比較少。所以我們這一生要往生極樂世界，要懂這個道理。很多同修不懂得什麼叫繫念阿彌陀佛，以為我們二十四小時一直來念佛，來拼。過去常常聽同修說要拼，拼命念佛。你們拼命念佛是有在拼命，但是有夾雜，夾雜什麼？夾雜名聞利養。為什麼念二十四小時？要人家稱讚他。你看他，他這麼用功，那個名的心就起來了，他就繫念那個名，不是繫念阿彌陀佛。所以你念佛當中夾雜這個，功夫就被破壞掉了。所以我看到很多人去拼，都失敗了，為什麼失敗？他沒搞清楚。</w:t>
      </w:r>
      <w:r>
        <w:t xml:space="preserve"> </w:t>
      </w:r>
    </w:p>
    <w:p w14:paraId="6CD323E6" w14:textId="77777777" w:rsidR="0038653A" w:rsidRDefault="0038653A">
      <w:pPr>
        <w:pStyle w:val="a3"/>
      </w:pPr>
      <w:r>
        <w:t xml:space="preserve">　　所以過去家師淨老和尚常常講，我們道場師有兄弟要去拼生死關，我們老和尚說講一部《彌陀經疏鈔》，你真正透徹了，懂得什麼叫念佛，再去念，再去打佛七；不然你不用功就沒問題，一用功就著魔，偏了。所以他老人家用個比喻，像我們開保險箱那個號碼鎖，你有一點點對不準，你就打不開。這個就是我們心態，你繫念的心態偏了、不對，你跟佛就不相應了。所以《無量壽經》為什麼講「發菩提心，一向專念」，《彌陀經》講信願行，信願就是菩提心，無上菩提心，關鍵在那個。所以我們聽經聞法，主要就要明白你怎麼發心，用什麼心態來念佛。所以不同的心態念佛，果報就不一樣。所以清朝灌頂大師註解《大勢至菩薩念佛圓通章》，念佛一百種果報。第一種果報，念佛是到地獄去，念佛也會到地獄去。為什麼念佛會到地獄去？就是貪名聞利養。我來打個佛七、我來般舟三昧，人家看修行不得了，恭敬供養就來了，貪那個就完了，就大錯特錯了，不是老實念佛了。所以我們頭腦要很清楚，了生死是那麼簡單的事情嗎？世間大家想一想，有哪一樁事情比這一樁事情更大？哪一樁事情最大？有沒有比生死這樁事情更大？沒有了。一個生、一個死就完了，有比這個更大的嗎？你今天做總統，命終了，什麼跟你都沒關係；這個世界都是你的，一</w:t>
      </w:r>
      <w:r>
        <w:t>口氣不來，跟你都沒關係，死了什麼都帶不走。哪一件事情比這個更大？沒有吧！這件事情自古以來，中國外國，科學家、宗教家都解決不了，佛才出現在世間。我們有幸遇到，要認識清楚。</w:t>
      </w:r>
      <w:r>
        <w:t xml:space="preserve"> </w:t>
      </w:r>
    </w:p>
    <w:p w14:paraId="7B151846" w14:textId="77777777" w:rsidR="0038653A" w:rsidRDefault="0038653A">
      <w:pPr>
        <w:pStyle w:val="a3"/>
      </w:pPr>
      <w:r>
        <w:lastRenderedPageBreak/>
        <w:t xml:space="preserve">　　為什麼佛的大殿稱為大雄寶殿？大英雄。世間的大將、元帥，帶兵帶幾百萬打仗，他都不能了生死，他該怎麼生死還是怎麼生死，他什麼時候死他自己不知道，要死在哪裡自己也不知道，那是什麼英雄？佛能解決這個問題，是大英雄，非將相所能為，所以是大英雄。所以佛的大殿稱為大雄寶殿，不是佛誇耀自己，的確世間人沒辦法的。英雄不是說去壓別人，是降伏自己的煩惱、降伏自己的貪瞋痴慢，那個才叫英雄。因為生死是自己的煩惱造成的，你去壓別人有什麼用？要降伏自己的煩惱，那才叫大英雄，不是把別人統統殺光了叫大英雄，那個不是英雄。將軍帶兵打仗殺了多少人，他自己一個煩惱習氣都改不過來，那是什麼英雄！所以我們要明瞭這個道理。</w:t>
      </w:r>
      <w:r>
        <w:t xml:space="preserve"> </w:t>
      </w:r>
    </w:p>
    <w:p w14:paraId="73514105" w14:textId="77777777" w:rsidR="0038653A" w:rsidRDefault="0038653A">
      <w:pPr>
        <w:pStyle w:val="a3"/>
      </w:pPr>
      <w:r>
        <w:t xml:space="preserve">　　所以這個繫念，我們繫念西方極樂世界，我們這一生想要往生極樂世界，也不能口說一說，你心裡沒有真正在繫念，也是不相應的。要跟阿彌陀佛、極樂世界相應，我們這一生真正想要去西方，世緣要不斷的看淡，要放下，放下身心世界。所以在《淨土聖賢錄續編》，清朝有一個老太太，她有一天到她們家附近的一個寺院去找一個老和尚，她說生死這麼苦，有什麼辦法可以解決？請問老和尚。這個老和尚說，六道生死輪迴當中，最好的方法無過於念佛發願求生西方淨土。但是老和尚跟她講，他說這個信心很難，要持久很難。老和尚就勸她，妳年紀大了，把家庭這些事業交給兒子、媳婦去管理，妳就不要管了，放下，念佛求生淨土。她回去之後，就把家業交給兒子、媳婦去管，她就找一個庵堂，比較小的庵，去住在那邊，像我們現在說到道場去長住，住在那邊念佛。念了一年，她一點消息也沒有。老和尚不是說念了佛、打個佛七，一心不亂，就見阿彌陀佛了嗎？念了一年也沒有消息，所以再去問老和尚。她說我念了一年，我也是有恆心，念了一年了，都沒有回家，我家裡的事情也都放下了。老和尚給她講，就是說妳這個身是放下了，但是妳心裡還是常常掛念家裡的兒孫。他說妳身是放下了，但是心沒放下，關鍵是心要放下。他說妳身是不管事</w:t>
      </w:r>
      <w:r>
        <w:t>了，但是妳心還是在管，妳還在掛念家裡。他說妳心裡那個要放下。後來她聽明白了，回去之後，她念三個字口訣叫「百不管」。百不管不是說一百件事情不管，一百零一件就管，不是，是統統不管。她心裡起一個念，「孫子現在不曉得怎麼樣？」百不管，這樣趕快念佛。她這樣真的把繫念家裡、牽掛兒孫的事情放下了，真的就繫念阿彌陀佛。再念一年，佛就來了，她就給老和尚報告，師父你講得沒錯，我現在真的把心裡放下，我見到佛了，再過幾天我要跟阿彌陀佛去西方了。果然她講的時間到了，真的她就往生了。所以這個在《淨土聖賢錄續編》很有名的「百不管」。</w:t>
      </w:r>
      <w:r>
        <w:t xml:space="preserve"> </w:t>
      </w:r>
    </w:p>
    <w:p w14:paraId="0F3845F2" w14:textId="77777777" w:rsidR="0038653A" w:rsidRDefault="0038653A">
      <w:pPr>
        <w:pStyle w:val="a3"/>
      </w:pPr>
      <w:r>
        <w:t xml:space="preserve">　　所以我們現在繫念阿彌陀佛，怎麼叫做繫念？我們總是要搞清楚，繫念就是心繫、掛念。過去在景美華藏圖書館有一個田瑤平居士，他是七十幾歲退休了，以前在教育部開車，退休了。後來他跟我到美國達拉斯打佛七，那個時候一年去一次。他就跟我們老和尚講，他說師父，我現在都放下了，兒子也長大娶媳婦了，他說我現在沒事了，也退休了，年紀也大了，都放下了。跟我們去念佛，打佛七。後來他又講了一句話，他說我唯一還沒有放下，就是我們有一個小孫女，很可愛，她一回來說「爺爺、爺爺」，我現在坐在這裡都會想到我那個小孫女。我們老和尚就抓住機會，機會教育，他說你現在把你想你小孫女那個心，把它換成想阿彌陀佛，你就成功了。什麼叫繫念？這樣大家有沒有了解？想到你孫子的時候，趕快換成想阿彌陀佛，這樣叫做繫念阿彌陀佛，就是三時繫念。如果沒有的話，口裡念著阿彌陀佛，心裡想著孫子，那個就是繫念孫子，不是繫念阿彌陀佛，要搞清楚，不要搞錯。</w:t>
      </w:r>
      <w:r>
        <w:t xml:space="preserve"> </w:t>
      </w:r>
    </w:p>
    <w:p w14:paraId="7CE00264" w14:textId="77777777" w:rsidR="0038653A" w:rsidRDefault="0038653A">
      <w:pPr>
        <w:pStyle w:val="a3"/>
      </w:pPr>
      <w:r>
        <w:t xml:space="preserve">　　想賺錢的人，他繫念什麼？繫念錢。他想出名，繫念什麼？繫念那個名，就繫念那個。繫念名聞利養，繫念五欲六塵，世間人不都繫念這個嗎？大家都在做繫念，大</w:t>
      </w:r>
      <w:r>
        <w:lastRenderedPageBreak/>
        <w:t>家都在做三時繫念。而且現在大家最放不下的就是手機，年輕人就繫念手機。什麼叫繫念？你看現在撥手機，那個就是繫念。你那個心給它換成繫念西方極樂世界阿彌陀佛，那就相應了，所以你把那個繫念的對象換一下，那個世緣放下，繫念極樂世界。你念佛，繫念阿彌陀佛，跟佛的氣氛會相應，慢慢你世緣就會淡化掉。這邊愈熟悉、愈接近，另邊就愈疏遠。所以古大德教我們「生處轉熟，熟處轉生」，就是這個道理。</w:t>
      </w:r>
      <w:r>
        <w:t xml:space="preserve"> </w:t>
      </w:r>
    </w:p>
    <w:p w14:paraId="38C8C059" w14:textId="77777777" w:rsidR="0038653A" w:rsidRDefault="0038653A">
      <w:pPr>
        <w:pStyle w:val="a3"/>
      </w:pPr>
      <w:r>
        <w:t xml:space="preserve">　　跟大家共同勉勵，我也是一直在調自己，我也是很多放不下。不是說出家就放下了，嘴上講比較容易，不是說剃了頭就沒有煩惱了。以前我祖母說，皮剝光了也一樣有煩惱。你去問出家人，哪一個沒煩惱？比你們的煩惱還要多。所以我們老和尚講，現在出家人是什麼？出一個小家，入一個大家，比世俗的家更大。所以我們現在大家要同願往西方，大家共同來繫念西方極樂世界、繫念阿彌陀佛。那我們總是要很清楚，常常提醒自己，如果繫念世間這一切，來生就是繼續六道輪迴，這一生就是在結結緣；如果這一生想要去極樂世界，這些就要淡化，世緣慢慢淡化。我們現在遇到什麼事情，做什麼事情，我們老和尚有寫一首偈，那個也很好，大家也可以常常看看，提醒自己，他說：「世事塵緣沒完沒了」。你說哪個時候才了？沒有了的時候，沒完沒了。那就怎麼樣？「且以不了了之，正可一了百了，念佛往生直截了當」。他老人家寫那個，我覺得很有意思。我們現在，我們事情做一半，佛要接我們往生了，我們就不了了之，走了。不然你說不行，這個事情還沒有做完不能走，那就來生來世了，這一生又錯過了，就很可惜。希望我們大家共同勉勵，共同提醒。</w:t>
      </w:r>
      <w:r>
        <w:t xml:space="preserve"> </w:t>
      </w:r>
    </w:p>
    <w:p w14:paraId="0887E04A" w14:textId="77777777" w:rsidR="0038653A" w:rsidRDefault="0038653A">
      <w:pPr>
        <w:pStyle w:val="a3"/>
      </w:pPr>
      <w:r>
        <w:t xml:space="preserve">　　好，今天我們就到此。星期五有空來隨喜，沒有空也沒關係，下個百七再來參加。祝大家福慧增長，法喜充滿。阿彌陀佛！　　</w:t>
      </w:r>
    </w:p>
    <w:sectPr w:rsidR="003865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B6571" w14:textId="77777777" w:rsidR="0038653A" w:rsidRDefault="0038653A" w:rsidP="007C6101">
      <w:r>
        <w:separator/>
      </w:r>
    </w:p>
  </w:endnote>
  <w:endnote w:type="continuationSeparator" w:id="0">
    <w:p w14:paraId="09C8B43C" w14:textId="77777777" w:rsidR="0038653A" w:rsidRDefault="0038653A" w:rsidP="007C6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30FF4" w14:textId="77777777" w:rsidR="0038653A" w:rsidRDefault="0038653A" w:rsidP="007C6101">
      <w:r>
        <w:separator/>
      </w:r>
    </w:p>
  </w:footnote>
  <w:footnote w:type="continuationSeparator" w:id="0">
    <w:p w14:paraId="79921D78" w14:textId="77777777" w:rsidR="0038653A" w:rsidRDefault="0038653A" w:rsidP="007C61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01"/>
    <w:rsid w:val="0038653A"/>
    <w:rsid w:val="007931EE"/>
    <w:rsid w:val="007C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CFDF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61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61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61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61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