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119EA" w14:textId="77777777" w:rsidR="00090054" w:rsidRDefault="00090054">
      <w:r>
        <w:t>雙溪小築護國息災繫念法會開示</w:t>
      </w:r>
      <w:r>
        <w:t>—</w:t>
      </w:r>
      <w:r>
        <w:t xml:space="preserve">同願往西方　　悟道法師主講　　（第一Ｏ五集）　　</w:t>
      </w:r>
      <w:r>
        <w:t>2022/6/4</w:t>
      </w:r>
      <w:r>
        <w:t xml:space="preserve">　　台灣台北靈巖山寺雙溪小築　　檔名：</w:t>
      </w:r>
      <w:r>
        <w:t xml:space="preserve">WD32-072-0105 </w:t>
      </w:r>
    </w:p>
    <w:p w14:paraId="16EC082B" w14:textId="77777777" w:rsidR="00090054" w:rsidRDefault="00090054">
      <w:pPr>
        <w:pStyle w:val="a3"/>
      </w:pPr>
      <w:r>
        <w:t xml:space="preserve">　　諸位同修，及網路前的同修，我們今天護國息災三時繫念法會到此圓滿。請放掌。今天我們同修，大家來參與護國息災繫念法會，以及有同修為剛往生的家屬來參加法會，誦經、念佛、迴向。我們三時繫念主要勸導亡靈信願念佛、求生淨土，我們自己也是要信願念佛、求生淨土，往生西方淨土才能解脫六道生死輪迴之苦，所以這個佛事稱為冥陽兩利。歡迎大家有空就到山上來。因為這段時間剛好是疫情，還是相當嚴重，我們這段時間，平常我沒有上來就沒有這麼多人，這兩天同修就比較多一點上來。平常我們就是跟去年一樣，都放錄音帶，就人比較少。</w:t>
      </w:r>
      <w:r>
        <w:t xml:space="preserve"> </w:t>
      </w:r>
    </w:p>
    <w:p w14:paraId="78020B25" w14:textId="77777777" w:rsidR="00090054" w:rsidRDefault="00090054">
      <w:pPr>
        <w:pStyle w:val="a3"/>
      </w:pPr>
      <w:r>
        <w:t xml:space="preserve">　　我們在這個時代，過去李老師講，跟我們平常太平盛世是不一樣。我們打佛七、佛門做晚課，到後面都要念普賢警眾偈：「是日已過，命亦隨減，如少水魚，斯有何樂？」過一天，我們生命就減少一天，我們靠近死亡就接近一天；就像那個水缸的魚，水一天減少一點，一天減少一點，減少到最後，沒水就死了。我們過一天，生命減少一天，這個叫黃昏晚課的普賢警眾偈。「是日已過」這首偈是講太平盛世，太平盛世的時候我們過一天，生命減少一天。但是現在我們這個時代，李老師講，跟「是日已過」那個不一樣，我們現在不是是日已過，不是水缸那個魚，水一天減少一點，我們現在是什麼？是那個鍋子裡面的魚，鍋子裡面的魚有水還可以游來游去，但是下面那個柴火隨時準備要點著了，點著魚就煮熟了；跟那個水缸的魚，水一天減少一點不一樣。也就是說，我們現在這個多災多難的時代，隨時我們的生命都會結束的，人命無常。人命無常，在平常就是人命無常，在這個多災多難的時代顯得更無常。</w:t>
      </w:r>
      <w:r>
        <w:t xml:space="preserve"> </w:t>
      </w:r>
    </w:p>
    <w:p w14:paraId="01728D1F" w14:textId="77777777" w:rsidR="00090054" w:rsidRDefault="00090054">
      <w:pPr>
        <w:pStyle w:val="a3"/>
      </w:pPr>
      <w:r>
        <w:t xml:space="preserve">　　下午我看到這個微信，日本太和淨宗學會孫會長傳給我，因為做法會，我沒有看手機，剛才第二時休息才看到，日本京都光明寺中西隨功法師昨天往生了，看到這個信息非常突然。前幾天我在網路上看到華藏衛視它</w:t>
      </w:r>
      <w:r>
        <w:t>po</w:t>
      </w:r>
      <w:r>
        <w:t>上一段，二ＯＯ四年一月我們老和尚去訪問京都光明寺，中西隨功法師他出來招待。中西法師對我們淨老和尚是非常的恭敬，那個時候我跟我們師父上人去那邊訪問，到他的寺院、到他的道場，他對我們老和尚都頂禮，非常恭敬。他跟我們互動也非常密切，我們二ＯＯ四年十月，老和尚交代我到光明寺去辦江老師的「地獄變相圖」，他也幫了很大的忙，去展覽九天，幫了很大的忙。他有一些自己的著作，佛經的著作整理，有幾次都請我幫他印，在台灣印，再寄到日本去。可以說這些年，我們跟他互動都非常好。在幾年前，他也曾經到我們雙溪來，也來到我們這裡。聽到這個訊息，我感覺非常突然，因為他年紀應該不會比我大，所以也感覺相當突然。所以這個四十九天，我們都跟他迴向。日本京都光明寺今天也是替他做法會，光明寺修淨土的，他們這一派是修我們中國唐朝善導大師的《觀經四帖疏》，他們是西山淨土宗，修《觀經》的。他也有個學校，短期大學，光明寺辦的，也曾經請我到他們學校去講課。他給學生的一些考卷就是考《十六觀經》的第一觀。</w:t>
      </w:r>
      <w:r>
        <w:t xml:space="preserve"> </w:t>
      </w:r>
    </w:p>
    <w:p w14:paraId="229C8959" w14:textId="77777777" w:rsidR="00090054" w:rsidRDefault="00090054">
      <w:pPr>
        <w:pStyle w:val="a3"/>
      </w:pPr>
      <w:r>
        <w:t xml:space="preserve">　　所以我們感覺他走得太早一點，但是也沒辦法，人命無常。特別我們現在災難這麼多，實在講，沒有到極樂世界不是家，在六道裡面輪迴都是在流浪。沒有往生極樂世界就不是真正的家；只有往生西方淨土，那才是真正的家，永遠不生不滅。這是我們做三時繫念，大家共同勉勵、共同追求的目標。所以我們在六道裡面，在娑婆世界，我們的相聚都是非常短暫的，今天我們在這裡相聚，明天我們還能不能再相聚不知道了，緣聚緣散。《無量壽經》佛給我們講，「人在愛欲之中，獨生獨死，獨去獨</w:t>
      </w:r>
      <w:r>
        <w:lastRenderedPageBreak/>
        <w:t>來，苦樂自當」。生我們自己來，死我們自己走，各走各的，非常孤獨，非常孤單。只有往生極樂世界，才能真正永遠不分離；在這個世界說永遠不分離、說永久居留，那都不是真的。你去外國拿個永久居留，哪一個人在這個世間他有永久居留？不曉得什麼時候要死。什麼叫永久居留？自己能住幾天都不知道。所以那個永久居留不是真的，只是說住的時間有長短，永久居留是沒有。極樂世界是真的永久居留，無量壽，無量壽就不會死。我們這個世間壽命非常短促，《彌陀經》、《無量壽經》都給我們講，劫濁、見濁、煩惱濁、命濁、眾生濁，命濁就是我們生命非常的短促，這個叫命濁，電光火石，無常一到，措手不及。我們修任何法門，時間都不夠，來不及了，特別在這個災難這麼嚴重的時代，沒那麼多時間了。所以我們現在唯有抓住這個淨土法門，這個三時繫念，信願念佛，求生淨土，這是我們這一生唯一可以脫離六道輪迴的一個法門，我們大家共同努力。我們做三時繫念，念的「同願往西方」，要真正發願往西方，不要只有口念，心裡就不想去。我們要真正願生西方，我們才能永不分離。</w:t>
      </w:r>
      <w:r>
        <w:t xml:space="preserve"> </w:t>
      </w:r>
    </w:p>
    <w:p w14:paraId="6A4DDFD1" w14:textId="77777777" w:rsidR="00090054" w:rsidRDefault="00090054">
      <w:pPr>
        <w:pStyle w:val="a3"/>
      </w:pPr>
      <w:r>
        <w:t xml:space="preserve">　　好，今天就到此圓滿，也感謝大家發心來參與，感謝我們所有的義工，大家發心的付出；我們常住法師長期的來這裡主持三時繫念，祈福息災。我們大家發願，同願往西方。好，今天到此圓滿，等一下大家回去，大家慢走。有時間歡迎大家再上山來共修護國息災三時繫念法會，大家慢走。阿彌陀佛！　　</w:t>
      </w:r>
    </w:p>
    <w:sectPr w:rsidR="000900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6822B" w14:textId="77777777" w:rsidR="00090054" w:rsidRDefault="00090054" w:rsidP="000A26E3">
      <w:r>
        <w:separator/>
      </w:r>
    </w:p>
  </w:endnote>
  <w:endnote w:type="continuationSeparator" w:id="0">
    <w:p w14:paraId="46B4B898" w14:textId="77777777" w:rsidR="00090054" w:rsidRDefault="00090054" w:rsidP="000A2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C5B06" w14:textId="77777777" w:rsidR="00090054" w:rsidRDefault="00090054" w:rsidP="000A26E3">
      <w:r>
        <w:separator/>
      </w:r>
    </w:p>
  </w:footnote>
  <w:footnote w:type="continuationSeparator" w:id="0">
    <w:p w14:paraId="0B8E4C19" w14:textId="77777777" w:rsidR="00090054" w:rsidRDefault="00090054" w:rsidP="000A26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6E3"/>
    <w:rsid w:val="00090054"/>
    <w:rsid w:val="000A26E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69C4B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26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26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26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26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2026-08-13T02:07:00Z</dcterms:created>
  <dcterms:modified xsi:type="dcterms:W3CDTF">2026-08-13T02:07:00Z</dcterms:modified>
</cp:coreProperties>
</file>