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D6ED" w14:textId="77777777" w:rsidR="0022090C" w:rsidRDefault="0022090C">
      <w:r>
        <w:t>雙溪小築護國息災繫念法會開示</w:t>
      </w:r>
      <w:r>
        <w:t>—</w:t>
      </w:r>
      <w:r>
        <w:t xml:space="preserve">讀經知過，知過改過　　悟道法師主講　　（第一Ｏ七集）　　</w:t>
      </w:r>
      <w:r>
        <w:t>2022/7/3</w:t>
      </w:r>
      <w:r>
        <w:t xml:space="preserve">　　台灣台北靈巖山寺雙溪小築　　檔名：</w:t>
      </w:r>
      <w:r>
        <w:t xml:space="preserve">WD32-072-0107 </w:t>
      </w:r>
    </w:p>
    <w:p w14:paraId="600E28BB" w14:textId="77777777" w:rsidR="0022090C" w:rsidRDefault="0022090C">
      <w:pPr>
        <w:pStyle w:val="a3"/>
      </w:pPr>
      <w:r>
        <w:t xml:space="preserve">　　好，我們午供到此圓滿。我們下午是一點二十分第一時繫念。請放掌。</w:t>
      </w:r>
      <w:r>
        <w:t xml:space="preserve"> </w:t>
      </w:r>
    </w:p>
    <w:p w14:paraId="1A3D69CC" w14:textId="77777777" w:rsidR="0022090C" w:rsidRDefault="0022090C">
      <w:pPr>
        <w:pStyle w:val="a3"/>
      </w:pPr>
      <w:r>
        <w:t xml:space="preserve">　　我們護國息災，也附帶有超薦亡靈。有一些同修他有信佛，家裡的兄弟姐妹或者父母信其他宗教，信基督教、天主教，信教的兒女也就不會給他父母來做這些超薦佛事。佛門常講「人身難得，佛法難聞」，我們無始劫以來在六道輪迴，要輪迴到人道來做人，這個機會很少，時間很短暫。墮三惡道的機會非常多，而且一墮入三惡道，那個時間實在是太長了。地獄一墮五千劫，最少五千劫；如果罪業比較重，萬劫，幾萬劫，那個就更長。鬼道時間也很長，鬼最少一千歲，他們的一天等於我們一個月。畜生道一墮，也不是那麼容易出來，佛在經上講，螞蟻身，七尊佛過去，他還在作螞蟻。不是說螞蟻壽命那麼長，他死了又去作螞蟻、死了又作螞蟻。其他的眾生也是有這種情況，這個動物牠死了又去投胎，又是動物，這個很麻煩。所以三惡道容易進去，出來不容易，這個一般世間人他無法理解。</w:t>
      </w:r>
      <w:r>
        <w:t xml:space="preserve"> </w:t>
      </w:r>
    </w:p>
    <w:p w14:paraId="4110851C" w14:textId="77777777" w:rsidR="0022090C" w:rsidRDefault="0022090C">
      <w:pPr>
        <w:pStyle w:val="a3"/>
      </w:pPr>
      <w:r>
        <w:t xml:space="preserve">　　為什麼我們佛門講「人身難得，佛法難聞」？為什麼墮三惡道的機會多、時間長？因為造的惡業多，造的惡業嚴重，當然你墮惡道的機會就多了，時間就長了。我們看十惡業，反過來是十善。十惡業，我們不要講其他的，就一條就夠了，第一條不殺生，哪一個不殺生？我自己在家的時候，從小跟我父親殺生吃肉，光這一條就夠我下地獄了，大家讀讀《地藏經》就知道了。何況還有九條！那不去地獄，去哪裡？不到三惡道，去哪裡？大家不要以為死了以後又來作人，看看我們這一生你造的業，善業多還是惡業多？善業多，來生還可以人天；惡業多，就墮三惡道。你如果不讀《地藏經》，真的不知道。</w:t>
      </w:r>
      <w:r>
        <w:t xml:space="preserve"> </w:t>
      </w:r>
    </w:p>
    <w:p w14:paraId="31CF6062" w14:textId="77777777" w:rsidR="0022090C" w:rsidRDefault="0022090C">
      <w:pPr>
        <w:pStyle w:val="a3"/>
      </w:pPr>
      <w:r>
        <w:t xml:space="preserve">　　所以真正學佛的人有福。有的家屬他兒女信基督教，他也不會給他超度；有一些家屬他有信佛，他來幫他寫牌位。也不一定信基督教，有的信一般神道教，他也不會來佛門超度。像我一個表弟前天上午往生，那個往生的是姑表，今天我這個表弟是姨表，就我小阿姨的兒子，來幫他寫牌位。但是他們不是信基督教，拜一般神道教的，他也不會來佛門超度，他們兒女也不會來。他來替他寫，對他總是有幫助。所以如果你不學佛，你不知道人死了以後的狀況。這個狀況，《地藏經》講得最詳細，人一斷氣，大部分都有經過中陰身，除非大善大惡。大善的人，他一斷氣就生人天了，他沒有中陰身；大惡，下地獄，那個重罪的，一斷氣就到地獄去了，那個也沒有中陰身。一般都要經過一個中陰身。中陰身，可上可下，在陰司審理這個案件，一生造的哪些善、哪些惡，審理之後就去受生了。這個時候，人死了七七日內，《地藏經》講得非常清楚，這個往生的人，念念之間希望陽上的骨肉、他的家屬替他修福。家屬如果沒有學佛，他怎麼知道怎麼替他修福？要怎麼修？</w:t>
      </w:r>
      <w:r>
        <w:t xml:space="preserve"> </w:t>
      </w:r>
    </w:p>
    <w:p w14:paraId="7BB167F0" w14:textId="77777777" w:rsidR="0022090C" w:rsidRDefault="0022090C">
      <w:pPr>
        <w:pStyle w:val="a3"/>
      </w:pPr>
      <w:r>
        <w:t xml:space="preserve">　　要怎麼修，《地藏經》講得最詳細。有一些家屬很有錢，他爸爸死了，我都參加過，請樂隊，還有耍龍舞獅，還有殺生的，他以為這個是超薦。其實我們看了《地藏經》，那是加重他父母、家屬的罪業，加重了。他本來就有罪業，再給他增加，這很冤枉。你有學佛、有聽經、有讀《地藏經》，跟沒有學、沒有讀過、沒有接觸過的，差太多了，天地懸殊，他怎麼會知道？現在人，你講，他說迷信，但是死了他就相信了，死了他就看到原來真的是這樣。在生的時候不相信，死了他就一定相信的，因為自己親自見到閻羅王了，那就相信了。</w:t>
      </w:r>
      <w:r>
        <w:t xml:space="preserve"> </w:t>
      </w:r>
    </w:p>
    <w:p w14:paraId="5FED684F" w14:textId="77777777" w:rsidR="0022090C" w:rsidRDefault="0022090C">
      <w:pPr>
        <w:pStyle w:val="a3"/>
      </w:pPr>
      <w:r>
        <w:lastRenderedPageBreak/>
        <w:t xml:space="preserve">　　所以超度只有佛教有，在我們中國只有祭祀，祭祖，佛教傳到中國才知道要超度。所以現在道教的超度都是用佛經，道教的經典也沒有超度的理論方法，儒家也是祭祀，道家也是祭祀，只有佛經才有講超度，其他宗教就更不用談了。這個是不是只有中國人需要超度？外國人不需要？如果你覺得那是中國人需要，你就完全搞錯了。《地藏經》講，「羌胡夷狄，老幼貴賤」，統統一樣，你造什麼業，該下地獄就下地獄。羌胡夷狄是什麼？中國、外國。不管你哪一種族群，你造那個業，都是一樣的果報。所以我們做三時繫念，過去在國外，一九九二年我第一次到美國達拉斯做三時繫念，就夢到黑人、白人求超度。在二ＯＯ四年在澳洲淨宗學會我做三時繫念，夢到一些女犯人，以前第二批被英國送到那邊的，很清楚。我們到英國去，就更多了，他們不懂得怎麼去超度，所以我們到威爾士大學它那個教堂，他的牧師帶了一些徒眾都要來求超度。所以不是只有中國人需要，一切眾生都需要，九法界眾生都需要，這是事實真相。因為佛教不是中國本土的，是從印度傳到中國的。佛徹知徹見，知道十法界六道的情況，大慈大悲出現在世間，告訴我們這個事實。因為我們現在沒有神通，有業障，我們凡夫看不到，佛大慈大悲告訴我們。</w:t>
      </w:r>
      <w:r>
        <w:t xml:space="preserve"> </w:t>
      </w:r>
    </w:p>
    <w:p w14:paraId="31C77DEF" w14:textId="77777777" w:rsidR="0022090C" w:rsidRDefault="0022090C">
      <w:pPr>
        <w:pStyle w:val="a3"/>
      </w:pPr>
      <w:r>
        <w:t xml:space="preserve">　　我們現在依據就是經典，我們三皈依，皈依佛、皈依法、皈依僧。佛在世，我們有問題請教佛；佛不在世，以佛當年在世講的經典，現在流傳到現在，我們讀的經，那個叫法，我們依這個做為我們修學的理論依據方法。僧也要依佛依法來修學。要有依據，不能自己去編一套，那個不行。為什麼要三皈依？三皈依非常重要，離開三皈依就不是佛法。所以要依法不依人，不管他是什麼人，我們依佛在經上講的法為標準，這個才是真正的皈依。不是說在佛前念個三皈依，你就皈依了，那是假的。科學家告訴你，殺生沒有罪，也沒有因果，你相信科學家還是相信佛講的？如果你相信科學家，那你是皈依科學家，那你就不是皈依佛、皈依法、皈依僧了，要搞清楚。皈依佛，就是我要依佛為準，那才叫皈依三寶，不是你念一念就算皈依，不是這樣的，要搞清楚。很多人他皈依，其實也沒有皈、也沒有依，就拿一張皈依證，那個沒有用。所以我們要實質的，不要這個形式。你實質的，真正依佛、依法、依僧，你沒有那個皈依證也是真的皈依。所以這個我們都要知道。</w:t>
      </w:r>
      <w:r>
        <w:t xml:space="preserve"> </w:t>
      </w:r>
    </w:p>
    <w:p w14:paraId="4D370E7E" w14:textId="77777777" w:rsidR="0022090C" w:rsidRDefault="0022090C">
      <w:pPr>
        <w:pStyle w:val="a3"/>
      </w:pPr>
      <w:r>
        <w:t xml:space="preserve">　　所以超度標準的經典都在《地藏經》，《地藏菩薩本願經》講得很清楚，這個我們一定要依佛來修學。大家來做法會誦經迴向給家屬，這個也真正對亡者有幫助。幫助，當然自己修行有功夫迴向給他，功德那就更殊勝。像光目女、婆羅門女，她們自己都有修行，發大願，為母親，把母親從地獄超度出來，自己要修行，那個才真正非常大的功德。一部《三時繫念》，也是教我們修行的，第一個讚就是戒定真香。我們現在災難這麼多，為什麼那麼多？我們為什麼不能息災？沒戒，沒定。戒就是什麼？不要講太高的戒，我們老和尚提倡的《弟子規》、《感應篇》、《十善業》，出家人再加個《沙彌律儀》，一條都沒做到，怎麼能消災？所以戒定真香那個讚，「昔日耶輸免難消災障」，耶輸陀羅，佛的妻子，她為什麼能夠避免災難？就是因為她有戒。我們現在無戒，當然災難很多。所以我們要懺悔、要改過，要學戒，然後再持戒，要先學。懺悔就是懺悔自己，發露。我們三時繫念每一時都要懺悔，「往昔所造諸惡業，皆由無始貪瞋痴」，這個不是只有念給亡靈聽，也是念給我們自己聽。不是我們勸亡靈要懺悔，我就不懺悔了，這個不對，我們也要懺悔，你勸亡靈也是勸我們自己。怎麼叫懺悔？要發現自己的過失，把這個過失改過來才是真懺悔。所以</w:t>
      </w:r>
      <w:r>
        <w:t>知過，知道自己過失在哪裡，才能改過。你知都不知道，怎麼去改？大家總覺得我都沒錯，全世界就我一個人對，所有的人都錯。所以我常常碰到有同修來給我講，哪個人怎麼樣、哪個人怎麼樣，很少說他來給我講，師父我犯了什麼錯誤，很少，有，很稀有。</w:t>
      </w:r>
      <w:r>
        <w:lastRenderedPageBreak/>
        <w:t>大部分來都是告狀，告別人的狀，那個怎麼樣、這個怎麼樣，就他自己都沒有怎麼樣。</w:t>
      </w:r>
      <w:r>
        <w:t xml:space="preserve"> </w:t>
      </w:r>
    </w:p>
    <w:p w14:paraId="5433DB5A" w14:textId="77777777" w:rsidR="0022090C" w:rsidRDefault="0022090C">
      <w:pPr>
        <w:pStyle w:val="a3"/>
      </w:pPr>
      <w:r>
        <w:t xml:space="preserve">　　我們唱這個懺悔偈，要提升一步去修行，要讀我們老和尚講的《弟子規》、《太上感應篇》、《十善業道經》，出家人再加個《沙彌律儀》，你才知道什麼叫懺悔，你才會知道自己的過在哪裡。所以往昔所造諸惡業，什麼叫諸惡業？我們會念，你知道嗎？我們會講十惡業，條文能念出來，但是你懂不懂什麼叫十惡業？一天到晚在造十惡，你自己也不知道。所以為什麼要讀《太上感應篇》、《弟子規》？說明什麼叫十惡。《太上感應篇》前面「積善章」，後面「諸惡章」，往昔所造諸惡業，那個一百七十條就是諸惡業。如果你沒有讀那個，自己一天到晚在造惡業，還以為自己都沒有。所以要知過，才能進一步改過。知過不代表你就能改過，只是知道，不代表你馬上能改。但是如果你知都不知道，那你更不可能改。所以首先你要先知道，知自己的過，才能改過。對自己的過，我哪裡有過失？我沒有！你都不知道你自己的過在哪裡，那談什麼改過？談什麼懺悔？在佛前念一念，那不是真的。所以我們勸亡靈，也要勸自己，不要以為這個是勸亡靈的，跟我沒關係，不是這樣的。所以勸亡靈，也勸自己，這樣才叫冥陽兩利，陽間的人跟陰間的人兩方面都得利益，所以這個要修。我們如果能夠提升，做這個法會效果那就更殊勝了。</w:t>
      </w:r>
      <w:r>
        <w:t xml:space="preserve"> </w:t>
      </w:r>
    </w:p>
    <w:p w14:paraId="6472F4E5" w14:textId="77777777" w:rsidR="0022090C" w:rsidRDefault="0022090C">
      <w:pPr>
        <w:pStyle w:val="a3"/>
      </w:pPr>
      <w:r>
        <w:t xml:space="preserve">　　好，現在是午齋時間，祝大家禪悅為食，法喜充滿。我們下午一點二十分第一時繫念。阿彌陀佛！　　</w:t>
      </w:r>
    </w:p>
    <w:sectPr w:rsidR="002209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07DC0" w14:textId="77777777" w:rsidR="0022090C" w:rsidRDefault="0022090C" w:rsidP="00AB7360">
      <w:r>
        <w:separator/>
      </w:r>
    </w:p>
  </w:endnote>
  <w:endnote w:type="continuationSeparator" w:id="0">
    <w:p w14:paraId="492B755F" w14:textId="77777777" w:rsidR="0022090C" w:rsidRDefault="0022090C" w:rsidP="00AB7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5EAC" w14:textId="77777777" w:rsidR="0022090C" w:rsidRDefault="0022090C" w:rsidP="00AB7360">
      <w:r>
        <w:separator/>
      </w:r>
    </w:p>
  </w:footnote>
  <w:footnote w:type="continuationSeparator" w:id="0">
    <w:p w14:paraId="2EA99351" w14:textId="77777777" w:rsidR="0022090C" w:rsidRDefault="0022090C" w:rsidP="00AB7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60"/>
    <w:rsid w:val="0022090C"/>
    <w:rsid w:val="007931EE"/>
    <w:rsid w:val="00A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CAD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3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3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3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3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