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F0BAF" w14:textId="77777777" w:rsidR="00160488" w:rsidRDefault="00160488">
      <w:r>
        <w:t>雙溪小築護國息災繫念法會開示</w:t>
      </w:r>
      <w:r>
        <w:t>—</w:t>
      </w:r>
      <w:r>
        <w:t xml:space="preserve">積累功德法財　　悟道法師主講　　（第一三一集）　　</w:t>
      </w:r>
      <w:r>
        <w:t>2023/1/25</w:t>
      </w:r>
      <w:r>
        <w:t xml:space="preserve">　　台灣台北靈巖山寺雙溪小築　　檔名：</w:t>
      </w:r>
      <w:r>
        <w:t xml:space="preserve">WD32-072-0131 </w:t>
      </w:r>
    </w:p>
    <w:p w14:paraId="2D201111" w14:textId="77777777" w:rsidR="00160488" w:rsidRDefault="00160488">
      <w:pPr>
        <w:pStyle w:val="a3"/>
      </w:pPr>
      <w:r>
        <w:t xml:space="preserve">　　諸位同修，及網路前的同修，我們午供到此圓滿。請放掌。</w:t>
      </w:r>
      <w:r>
        <w:t xml:space="preserve"> </w:t>
      </w:r>
    </w:p>
    <w:p w14:paraId="423B8082" w14:textId="77777777" w:rsidR="00160488" w:rsidRDefault="00160488">
      <w:pPr>
        <w:pStyle w:val="a3"/>
      </w:pPr>
      <w:r>
        <w:t xml:space="preserve">　　今年山上雨水比較多，也比較濕冷，大家注意保暖。今天正月初四，世俗就是迎財神。我們世間的錢財只能給我們暫時的使用，我們也帶不走；功德法財我們可以帶得走，大家來誦經、念咒、念佛，這個累積我們的功德法財，這個可以帶得走。在《彌陀要解》蕅益祖師講，我們念這句佛號，無論是有心念、無心念、至心念、善心念，最後就是依這句名號功德而得到解脫，而成佛。所以佛號、經典念愈多愈好，我們功德法財累積得愈多，這個我們可以帶得走。世間的錢財隨緣就好，夠用就好，這個世間錢財再多也是帶不走。</w:t>
      </w:r>
      <w:r>
        <w:t xml:space="preserve"> </w:t>
      </w:r>
    </w:p>
    <w:p w14:paraId="7FBDD211" w14:textId="77777777" w:rsidR="00160488" w:rsidRDefault="00160488">
      <w:pPr>
        <w:pStyle w:val="a3"/>
      </w:pPr>
      <w:r>
        <w:t xml:space="preserve">　　過去我們淨老和尚在世常常給我們開示，錢放在自己的口袋才是自己的，寄在銀行不是自己的；房子我們今天住在這裡是我的，離開了就不是我的了；衣服穿在身上是我的，沒有穿在身上也不是我的。所以這一切都只是暫時給我們使用，我們什麼都帶不走，唯有業力隨身，在我們六道裡面，一個善業、一個惡業，這個業力牽引我們到六道去往生。我們念經、念佛這淨業，帶我們到極樂世界去成佛。所以佛號、經典念愈多愈好，累積功德法財。所以今天迎財神，我們主要就是功德法財。我們世間的錢財也是可以用在做法布施，世間的錢財也就變成功德法財，這些我們都可以帶得走。懂得佛法，那頭頭是道，都是功德；不懂，遇到佛法，也是屬於人間的福德，這個我們一定要明瞭。所以大家發心，功不唐捐。</w:t>
      </w:r>
      <w:r>
        <w:t xml:space="preserve"> </w:t>
      </w:r>
    </w:p>
    <w:p w14:paraId="3030C406" w14:textId="77777777" w:rsidR="00160488" w:rsidRDefault="00160488">
      <w:pPr>
        <w:pStyle w:val="a3"/>
      </w:pPr>
      <w:r>
        <w:t xml:space="preserve">　　好，我們現在是午齋時間。祝大家禪悅為食，法喜充滿。我們下午還是一點二十開始，大眾提前五分鐘到佛前。現在請大家用午齋。阿彌陀佛！　　</w:t>
      </w:r>
    </w:p>
    <w:sectPr w:rsidR="001604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7785D" w14:textId="77777777" w:rsidR="00160488" w:rsidRDefault="00160488" w:rsidP="002348DB">
      <w:r>
        <w:separator/>
      </w:r>
    </w:p>
  </w:endnote>
  <w:endnote w:type="continuationSeparator" w:id="0">
    <w:p w14:paraId="37345F1A" w14:textId="77777777" w:rsidR="00160488" w:rsidRDefault="00160488" w:rsidP="002348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A67A8" w14:textId="77777777" w:rsidR="00160488" w:rsidRDefault="00160488" w:rsidP="002348DB">
      <w:r>
        <w:separator/>
      </w:r>
    </w:p>
  </w:footnote>
  <w:footnote w:type="continuationSeparator" w:id="0">
    <w:p w14:paraId="7C79D586" w14:textId="77777777" w:rsidR="00160488" w:rsidRDefault="00160488" w:rsidP="002348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8DB"/>
    <w:rsid w:val="00160488"/>
    <w:rsid w:val="002348D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AAD0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48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48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48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48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