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2B36C" w14:textId="77777777" w:rsidR="0088542F" w:rsidRDefault="0088542F">
      <w:r>
        <w:t>雙溪小築護國息災繫念法會開示</w:t>
      </w:r>
      <w:r>
        <w:t>—</w:t>
      </w:r>
      <w:r>
        <w:t xml:space="preserve">身心世界全轉換　　悟道法師主講　　（第一七五集）　　</w:t>
      </w:r>
      <w:r>
        <w:t>2024/2/12</w:t>
      </w:r>
      <w:r>
        <w:t xml:space="preserve">　　台灣台北靈巖山寺雙溪小築　　檔名：</w:t>
      </w:r>
      <w:r>
        <w:t xml:space="preserve">WD32-072-0175 </w:t>
      </w:r>
    </w:p>
    <w:p w14:paraId="3C0A0A87" w14:textId="77777777" w:rsidR="0088542F" w:rsidRDefault="0088542F">
      <w:pPr>
        <w:pStyle w:val="a3"/>
      </w:pPr>
      <w:r>
        <w:t xml:space="preserve">　　我們午供到此圓滿，請放掌！這個節日，我們午供，老和尚的像前也準備三碗菜，一碗飯。我們供佛，我們還沒有吃飯，要供佛。這個跟我們拜祖先的意義是一樣的，就是表一個敬意，表一個誠意，就是我們先供佛菩薩，過年過節我們就供祖先。我們在法會，也就供佛菩薩、供祖先，供先人都有，在往生蓮位。消災牌位，就是為我們陽上的這些人來求佛力加持，消災免難，增福延壽。所以我們午供，就先供佛、供菩薩。我們念釋迦牟尼佛、藥師佛、阿彌陀佛、十方三世佛，念菩薩，供佛菩薩，這些祖師大德都有。我們供佛，求佛力加持，我們吃的飲食也就有法味，這個就不一樣，有法味。在我們道場，長期的誦經念佛，這個依正莊嚴，也都會潛移默化，就是身心世界全轉換，潛就是不知不覺的，潛在的，慢慢改變身心世界。所以我們看到一個地方，山水草木，我們可以感受出來磁場不一樣，氛圍不一樣，這是佛力加持。佛力加持，這個地也就成金剛寶地，大家長年在誦經念佛，得佛力加持。</w:t>
      </w:r>
      <w:r>
        <w:t xml:space="preserve"> </w:t>
      </w:r>
    </w:p>
    <w:p w14:paraId="6842C424" w14:textId="77777777" w:rsidR="0088542F" w:rsidRDefault="0088542F">
      <w:pPr>
        <w:pStyle w:val="a3"/>
      </w:pPr>
      <w:r>
        <w:t xml:space="preserve">　　我們人人本來都是佛，人人都有佛性，我們現在迷了，我們要回歸自性，兩個法門是最快速，一個是如實知自心，一個是彌陀大法。如實知自心，就是我們做三時繫念，我們在第二時，中峰國師有開示，「心有多種，曰肉團心，曰緣慮心，曰靈知心」。肉團心就是我們的心臟，我們現在在跳的心臟是肉團心，這是父母血氣所生的，父母生給我們的，這個是肉團心，肉團心它不是佛經上講的那個心。第二個就緣慮心，緣慮心就是我能夠思惟想像，我能想很多事情，打妄想妄念，這些是緣慮心，就是善惡順逆境界種種分別者是，就分別執著的心，這個就是緣慮心。我們現在大家都知道，這個肉團心不是我們的心，這是我們身體上的心臟，現在換心，他的思想行為也不會改變，原來自己是什麼樣的習慣、言語，還是原來那個人。甲的心臟換到乙的心臟，乙不會變成甲的思想、變成他的習慣，不會，還是乙，說明這個心臟不是我們的心，它只是我們身體上的一個心臟，一個器官。</w:t>
      </w:r>
      <w:r>
        <w:t xml:space="preserve"> </w:t>
      </w:r>
    </w:p>
    <w:p w14:paraId="646B96E1" w14:textId="77777777" w:rsidR="0088542F" w:rsidRDefault="0088542F">
      <w:pPr>
        <w:pStyle w:val="a3"/>
      </w:pPr>
      <w:r>
        <w:t xml:space="preserve">　　我們現在凡夫總是把緣慮心認為就是我們的心，我現在能夠思惟想像，那個就是我的心。佛在《楞嚴經》上給我們開示，錯了，那是妄心，不是真心。真心是靈知心，妄心也是從真心迷了，起妄，好像水變成冰、冰變成水，本質是一樣的。所以迷了，就變成冰了；覺悟了，又返回到水，它本質是一樣的。所以妄心、真心是同樣那個心，不是另外有一個真心、另外有一個妄心，不是的。是你這個真心迷了，一念不覺起了無明，這個叫妄心。所以真妄不二，因為同一個心，只是迷悟不同。中峰國師《三時繫念》都開示，迷悟不一樣，心同樣那個心，心覺悟了就叫菩提心，迷了我們叫煩惱心，一天到晚生煩惱，這個緣慮心。所以靈知心，就是禪宗參禪，還有密宗的大手印，就是跟達摩祖師傳來那個一樣，就是禪，就是教我們悟自性那個靈知心。那個靈知心就是般若，般若智慧。《心經》講，觀自在菩薩「照見五蘊皆空，度一切苦厄」，就是要我們如實知自心。彌勒菩薩講，「一切無如心真實」，因為這一切都是心現識變的，所以唯有心是真實的，叫我們認識這個。禪宗參禪大徹大悟，密宗最高的恆河大手印，都是跟達摩祖師傳來那個祖師禪一樣的境界，直指人心，明心見性，見性成佛。上上根人他可以修這個，它沒有次第，圓頓法。其餘，佛講都</w:t>
      </w:r>
      <w:r>
        <w:t>是有次第，一步一步來修。教下也有圓頓、也有次第，都有，看各人的根器。</w:t>
      </w:r>
      <w:r>
        <w:t xml:space="preserve"> </w:t>
      </w:r>
    </w:p>
    <w:p w14:paraId="0E8834F8" w14:textId="77777777" w:rsidR="0088542F" w:rsidRDefault="0088542F">
      <w:pPr>
        <w:pStyle w:val="a3"/>
      </w:pPr>
      <w:r>
        <w:t xml:space="preserve">　　我們眾生的靈知心，如果你悟了這個靈知心，就直接用我們自己真心去照見五蘊皆空。我們現在都是眾生知見跟佛知見，《法華經》講「佛唯因一大事因緣，開示悟</w:t>
      </w:r>
      <w:r>
        <w:lastRenderedPageBreak/>
        <w:t>入佛之知見」。開示悟入，四個層次，開佛知見、示佛知見、悟佛知見、入佛知見。開示悟入，為這樁大事，讓我們認識自己的心，認識自己的真我，這是靈知心。如果你認識這個靈知心，煩惱自自然然就沒有了，就照見五蘊皆空，用照的。我們現在是用想的，想的就是打妄想。所以我們《心經》念了很多，也沒有度一切苦厄，因為沒有照見五蘊皆空，因為我們是用想的。所以禪宗參就用照，不能夠起心動念，離心意識參。</w:t>
      </w:r>
      <w:r>
        <w:t xml:space="preserve"> </w:t>
      </w:r>
    </w:p>
    <w:p w14:paraId="1A64D1E8" w14:textId="77777777" w:rsidR="0088542F" w:rsidRDefault="0088542F">
      <w:pPr>
        <w:pStyle w:val="a3"/>
      </w:pPr>
      <w:r>
        <w:t xml:space="preserve">　　佛知見，你悟了，這個靈知心就是佛知佛見，自然我們的眾生知見就轉為佛知佛見。眾生知見就是我們現在的見思煩惱，無明、塵沙、見思惑，這叫眾生知見。眾生知見就是五利使、五鈍使，五利使是身見、邊見、見取見、戒禁取見、邪見，這個五大類詳細分出來八十八品見惑。五鈍使是貪、瞋、痴、慢、疑，八十一使。這個使，五鈍使、五利使，就是指使，我們就是被這個煩惱指使，你就是要這樣，我們就不得自在。它當家作主，我們要聽它的，叫我們該貪的時候就貪，該生氣就要生氣，我們都是要聽它指使，這個叫十使，十個使，五利使、五鈍使。詳細講就見惑八十八品、思惑八十一使，這個都是眾生知見。眾生知見，如果你悟了這個靈知心，眾生知見轉成佛知見。我們悟不了，就用淨土的信願念佛，用佛知見來治眾生知見，用佛知見來轉眾生知見。禪宗當然是最直接的，就是你自己的靈知心，你悟了，你自己的靈知心就是佛知見，很直接的。我們悟不了，就用佛知見來治眾生知見，就把它轉過來，這個就叫勝方便，殊勝的方便法。我們煩惱一大堆，那我們就是中峰國師開示，「佛號投於亂心，亂心不得不佛」，當我們生煩惱的時候，我們能夠提起一句佛號，就能夠把眾生知見轉為佛知見，就是這麼轉。</w:t>
      </w:r>
      <w:r>
        <w:t xml:space="preserve"> </w:t>
      </w:r>
    </w:p>
    <w:p w14:paraId="28D57385" w14:textId="77777777" w:rsidR="0088542F" w:rsidRDefault="0088542F">
      <w:pPr>
        <w:pStyle w:val="a3"/>
      </w:pPr>
      <w:r>
        <w:t xml:space="preserve">　　所以我們每一天都會有貪瞋痴慢，順境，順我們心的起貪心，要念佛轉過來；逆境，違背我們的心意，也要用念佛轉過來，這個就是真正會修。所以一些順境逆境，都是好事，都好。過去先師淨老和尚常開示，「人人是好人，事事是好事」。懂得這個修行的原理原則，的確是這樣，都是幫助我們修行的，都是幫助我們提升的。所以在人事當中去修，每一天我們都會遇到這些順境逆境種種的，我們要知道去轉變自己的心念，以佛知見來轉變我們的眾生知見，身心世界全轉換，這個就不一樣了，我們淨土是用這個方便法。這個方法，大家都可以修。禪宗那個方法，要有那個根器的人可以，不是每一個人都有辦法依照那個來修。但是用念佛這個方法，人人能修。現在問題是我們要不要這麼做？肯不肯這麼做？現在問題是我們。所以這兩個法門是成佛最快速的，叫圓頓法，不用三大阿僧祇劫，一念轉過來就是佛，迷了就是凡夫。所以我們在春節期間，也以這個來供養諸位，希望我們在今年龍年，淨業有大幅度的提升。</w:t>
      </w:r>
      <w:r>
        <w:t xml:space="preserve"> </w:t>
      </w:r>
    </w:p>
    <w:p w14:paraId="1FBD7EAC" w14:textId="77777777" w:rsidR="0088542F" w:rsidRDefault="0088542F">
      <w:pPr>
        <w:pStyle w:val="a3"/>
      </w:pPr>
      <w:r>
        <w:t xml:space="preserve">　　好，現在我們是午齋時間，請大家用午齋，祝大家禪悅為食，法喜充滿。我們下午一點二十開始。好，大家請用午齋，阿彌陀佛！　　</w:t>
      </w:r>
    </w:p>
    <w:sectPr w:rsidR="008854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242C8" w14:textId="77777777" w:rsidR="0088542F" w:rsidRDefault="0088542F" w:rsidP="00E32A63">
      <w:r>
        <w:separator/>
      </w:r>
    </w:p>
  </w:endnote>
  <w:endnote w:type="continuationSeparator" w:id="0">
    <w:p w14:paraId="17E05FA4" w14:textId="77777777" w:rsidR="0088542F" w:rsidRDefault="0088542F" w:rsidP="00E32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C0409" w14:textId="77777777" w:rsidR="0088542F" w:rsidRDefault="0088542F" w:rsidP="00E32A63">
      <w:r>
        <w:separator/>
      </w:r>
    </w:p>
  </w:footnote>
  <w:footnote w:type="continuationSeparator" w:id="0">
    <w:p w14:paraId="723F56BB" w14:textId="77777777" w:rsidR="0088542F" w:rsidRDefault="0088542F" w:rsidP="00E32A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A63"/>
    <w:rsid w:val="007931EE"/>
    <w:rsid w:val="0088542F"/>
    <w:rsid w:val="00E3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ED9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2A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2A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2A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2A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