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E68C6" w14:textId="77777777" w:rsidR="00E402A1" w:rsidRDefault="00E402A1">
      <w:r>
        <w:t>華藏淨宗學會宜蘭念佛堂三時繫念法會開示</w:t>
      </w:r>
      <w:r>
        <w:t>—</w:t>
      </w:r>
      <w:r>
        <w:t xml:space="preserve">心口與經典相應　　悟道法師主講　　（第一集）　　</w:t>
      </w:r>
      <w:r>
        <w:t>2020/3/8</w:t>
      </w:r>
      <w:r>
        <w:t xml:space="preserve">　　華藏淨宗學會宜蘭念佛堂　　檔名：</w:t>
      </w:r>
      <w:r>
        <w:t xml:space="preserve">WD32-077-0001 </w:t>
      </w:r>
    </w:p>
    <w:p w14:paraId="62F65C01" w14:textId="77777777" w:rsidR="00E402A1" w:rsidRDefault="00E402A1">
      <w:pPr>
        <w:pStyle w:val="a3"/>
      </w:pPr>
      <w:r>
        <w:t xml:space="preserve">　　諸位同修、及網路前的同修，我們午供到此圓滿！今天我們在華藏淨宗學會宜蘭念佛堂，恭為我們導師上淨下空老和尚九十四歲壽辰，我們恭誦《無量壽經》給他老人家祝壽，下午三時繫念會為我們淨老和尚的父母來迴向。</w:t>
      </w:r>
      <w:r>
        <w:t xml:space="preserve"> </w:t>
      </w:r>
    </w:p>
    <w:p w14:paraId="203477AB" w14:textId="77777777" w:rsidR="00E402A1" w:rsidRDefault="00E402A1">
      <w:pPr>
        <w:pStyle w:val="a3"/>
      </w:pPr>
      <w:r>
        <w:t xml:space="preserve">　　大家在這段時間，很多同修不方便出門，現在新冠狀病毒感染的疫情還是不斷的在上升，現在連歐美都進入緊急的狀態，現在透過網路上來共修也是很方便的。所以在昨天，我聽說台北市政府也有一個政策，就是超過三百個人以上的集會都取消了。可能是因為澳洲籍的那個音樂家在國家音樂廳演奏，回去澳洲檢查出新冠狀病毒肺炎，他那個演奏會是九百多人。所以現在已經要求三百人以下，盡量避免這些傳染。我們道場也要配合政府的一些相關措施，一方面保護好自己，一方面也是不給社會帶來困擾，這也是我們佛弟子應該做的，所以一切相關措施我們還是要做。再來，當然我們是求佛力加持，希望這個疫情早一點能夠解除。</w:t>
      </w:r>
      <w:r>
        <w:t xml:space="preserve"> </w:t>
      </w:r>
    </w:p>
    <w:p w14:paraId="17DFA4C7" w14:textId="77777777" w:rsidR="00E402A1" w:rsidRDefault="00E402A1">
      <w:pPr>
        <w:pStyle w:val="a3"/>
      </w:pPr>
      <w:r>
        <w:t xml:space="preserve">　　這個總是眾生造惡業，這是造惡業，所以我們淨老和尚在不斷的呼籲。但是人總是沒有這種危機意識，沒有危機意識主要是沒有讀經典，只相信科學。因此一些災難，在有讀經、修行比較好的人，他們很早就能看得出來，看到現在人他的思想，他心裡想的是什麼、他講的話是什麼、他做的是什麼事。我們拿十善業來對照就很清楚，是在修十善，還是造十惡？我們答案都非常的清楚，都是造十惡業的多，造得重；修十善的少，力量比較輕，因此災難很難避免。但是有少數人斷惡修善、念佛，也能幫助這個世界息災免難，減輕災難，這個是有。但是完全避免，就要大家相信。如果大家還執迷不悟，災難是會愈來愈多、愈來愈嚴重，到最後導致重大災難發生。那是比較毀滅性的災難，不止這樣的。因此我們大家一定要有警惕心。所以我們讀《無量壽經》，要知道我們心裡想的、嘴巴講的話、我們做的事情，跟經典相不相應？總是從我們自己做起，不能先去要求別人。別人就是給我們一個借鑑，也給我們一個警惕，他造惡業，得的惡報，我們如果跟他一樣，我們當然也是造惡業、遭惡報。沒有中華傳統文化的教育，這個世界災難無法化解，這是英國歷史學家湯恩比教授講的。</w:t>
      </w:r>
      <w:r>
        <w:t xml:space="preserve"> </w:t>
      </w:r>
    </w:p>
    <w:p w14:paraId="79C12EF8" w14:textId="77777777" w:rsidR="00E402A1" w:rsidRDefault="00E402A1">
      <w:pPr>
        <w:pStyle w:val="a3"/>
      </w:pPr>
      <w:r>
        <w:t xml:space="preserve">　　所以這次的瘟疫，應該大家要發揮同情心來互相幫助，災難發生要有慈悲心、憐憫心，這樣災難很快化解。這次的災難發生，我們看到世界有一些地方它發揮了愛心，像日本、韓國、巴基斯坦，對大陸的援助，它發揮愛心；但是還有一些國家，它不但不幫助，它還在譏笑，像歐洲丹麥，它還在取笑中國大陸，把五星紅旗五顆星星畫五個病毒，然後歐美那些人都罵東亞病夫，東亞都是生病的。現在看看那果報是不是現前了？現在歐美，加拿大、歐盟都陷入緊急了。那天英國同修傳一個視訊給我，英國現在大水，水災很厲害，超商都在搶，他去跟人搶，搶不到，買米、買什麼東西買不到，天災人禍。</w:t>
      </w:r>
      <w:r>
        <w:t xml:space="preserve"> </w:t>
      </w:r>
    </w:p>
    <w:p w14:paraId="0333E7A5" w14:textId="77777777" w:rsidR="00E402A1" w:rsidRDefault="00E402A1">
      <w:pPr>
        <w:pStyle w:val="a3"/>
      </w:pPr>
      <w:r>
        <w:t xml:space="preserve">　　所以我們拿經典，拿我們中國傳統文化老祖宗這個經典來對照，非常明顯，「善有善報，惡有惡報」。我們讀經才有能力去認清楚什麼是善、什麼是惡；如果沒有讀經，我們一天到晚造惡業也不知道，還以為我們做得都很對，其實都是錯的，那就非常可憐。因此我們淨老和尚大慈大悲，推廣中華傳統文化的儒釋道優良的傳統教育，來拯救全世界。所以現在在聯合國教科文組織也不斷的推廣，首先推《群書治要》。</w:t>
      </w:r>
      <w:r>
        <w:lastRenderedPageBreak/>
        <w:t>《群書治要》講的，我們再讀《無量壽經》，再看真的是更明顯，所以這個來補充說明《無量壽經》非常好；還有《太上感應篇》、《了凡四訓》、《安士全書》，這些因果善書。所以我們讀了經，要知道依照經來修行，我們才能這一生沒有障礙往生西方。</w:t>
      </w:r>
      <w:r>
        <w:t xml:space="preserve"> </w:t>
      </w:r>
    </w:p>
    <w:p w14:paraId="794A48AE" w14:textId="77777777" w:rsidR="00E402A1" w:rsidRDefault="00E402A1">
      <w:pPr>
        <w:pStyle w:val="a3"/>
      </w:pPr>
      <w:r>
        <w:t xml:space="preserve">　　現在，特別大陸的同修，很多人都不方便出門，就在家裡看網路。所以在這個階段，我們現場人不要太多，透過網路很方便。所以我們現在幾個地方，下個星期六、星期天到台南太和般若寺，我們有直播；在台東淨宗學會，看看他們那邊方不方便直播。也提供給全球的同修，大家一起在網路上共修，這樣祈求佛力加持，能夠早日解除災難。</w:t>
      </w:r>
      <w:r>
        <w:t xml:space="preserve"> </w:t>
      </w:r>
    </w:p>
    <w:p w14:paraId="31D32DB4" w14:textId="77777777" w:rsidR="00E402A1" w:rsidRDefault="00E402A1">
      <w:pPr>
        <w:pStyle w:val="a3"/>
      </w:pPr>
      <w:r>
        <w:t xml:space="preserve">　　好，現在是午齋時間，我們下午是一點半第一時佛事，一點半。祝大家禪悅為食，法喜充滿。阿彌陀佛！</w:t>
      </w:r>
      <w:r>
        <w:t xml:space="preserve"> </w:t>
      </w:r>
    </w:p>
    <w:p w14:paraId="0D8D31ED" w14:textId="77777777" w:rsidR="00E402A1" w:rsidRDefault="00E402A1">
      <w:pPr>
        <w:pStyle w:val="a3"/>
      </w:pPr>
      <w:r>
        <w:t xml:space="preserve">　　主持人：阿彌陀佛。大眾禮謝主法和尚慈悲開示，至誠頂禮三拜。</w:t>
      </w:r>
      <w:r>
        <w:t xml:space="preserve"> </w:t>
      </w:r>
    </w:p>
    <w:p w14:paraId="7CC11B46" w14:textId="77777777" w:rsidR="00E402A1" w:rsidRDefault="00E402A1">
      <w:pPr>
        <w:pStyle w:val="a3"/>
      </w:pPr>
      <w:r>
        <w:t xml:space="preserve">　　悟道法師：不為禮。</w:t>
      </w:r>
      <w:r>
        <w:t xml:space="preserve"> </w:t>
      </w:r>
    </w:p>
    <w:p w14:paraId="174045E4" w14:textId="77777777" w:rsidR="00E402A1" w:rsidRDefault="00E402A1">
      <w:pPr>
        <w:pStyle w:val="a3"/>
      </w:pPr>
      <w:r>
        <w:t xml:space="preserve">　　主持人：阿彌陀佛。恭送主法和尚。</w:t>
      </w:r>
      <w:r>
        <w:t xml:space="preserve"> </w:t>
      </w:r>
    </w:p>
    <w:p w14:paraId="17C6003E" w14:textId="77777777" w:rsidR="00E402A1" w:rsidRDefault="00E402A1">
      <w:pPr>
        <w:pStyle w:val="a3"/>
      </w:pPr>
      <w:r>
        <w:t xml:space="preserve">　　悟道法師：免送。</w:t>
      </w:r>
      <w:r>
        <w:t xml:space="preserve"> </w:t>
      </w:r>
    </w:p>
    <w:p w14:paraId="2203F7C8" w14:textId="77777777" w:rsidR="00E402A1" w:rsidRDefault="00E402A1">
      <w:pPr>
        <w:pStyle w:val="a3"/>
      </w:pPr>
      <w:r>
        <w:t xml:space="preserve">　　主持人：阿彌陀佛。　　</w:t>
      </w:r>
    </w:p>
    <w:sectPr w:rsidR="00E402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1F134" w14:textId="77777777" w:rsidR="00E402A1" w:rsidRDefault="00E402A1" w:rsidP="0007121E">
      <w:r>
        <w:separator/>
      </w:r>
    </w:p>
  </w:endnote>
  <w:endnote w:type="continuationSeparator" w:id="0">
    <w:p w14:paraId="4FA0338D" w14:textId="77777777" w:rsidR="00E402A1" w:rsidRDefault="00E402A1" w:rsidP="00071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3D5E0" w14:textId="77777777" w:rsidR="00E402A1" w:rsidRDefault="00E402A1" w:rsidP="0007121E">
      <w:r>
        <w:separator/>
      </w:r>
    </w:p>
  </w:footnote>
  <w:footnote w:type="continuationSeparator" w:id="0">
    <w:p w14:paraId="31D6EBA3" w14:textId="77777777" w:rsidR="00E402A1" w:rsidRDefault="00E402A1" w:rsidP="000712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1E"/>
    <w:rsid w:val="0007121E"/>
    <w:rsid w:val="007931EE"/>
    <w:rsid w:val="00E4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3346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12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12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12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12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