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47EB" w14:textId="77777777" w:rsidR="00291275" w:rsidRDefault="00291275">
      <w:r>
        <w:t>華藏淨宗學會宜蘭念佛堂三時繫念法會開示</w:t>
      </w:r>
      <w:r>
        <w:t>—</w:t>
      </w:r>
      <w:r>
        <w:t>超薦牌位</w:t>
      </w:r>
      <w:r>
        <w:t xml:space="preserve"> </w:t>
      </w:r>
      <w:r>
        <w:t xml:space="preserve">稱謂須清楚　　悟道法師主講　　（第十八集）　　</w:t>
      </w:r>
      <w:r>
        <w:t>2023/7/16</w:t>
      </w:r>
      <w:r>
        <w:t xml:space="preserve">　　華藏淨宗學會宜蘭念佛堂　　檔名：</w:t>
      </w:r>
      <w:r>
        <w:t xml:space="preserve">WD32-077-0018 </w:t>
      </w:r>
    </w:p>
    <w:p w14:paraId="6A81F768" w14:textId="77777777" w:rsidR="00291275" w:rsidRDefault="00291275">
      <w:pPr>
        <w:pStyle w:val="a3"/>
      </w:pPr>
      <w:r>
        <w:t xml:space="preserve">　　尊敬的諸位法師，諸位同修大德，及網路前的同修，我們午供到此圓滿。</w:t>
      </w:r>
      <w:r>
        <w:t xml:space="preserve"> </w:t>
      </w:r>
    </w:p>
    <w:p w14:paraId="16FD467F" w14:textId="77777777" w:rsidR="00291275" w:rsidRDefault="00291275">
      <w:pPr>
        <w:pStyle w:val="a3"/>
      </w:pPr>
      <w:r>
        <w:t xml:space="preserve">　　非常感恩，諸位法師來莊嚴道場。今天王麗民王警官王大人為他母親來做七，兩個星期前也到雙溪為他母親來做七，這個孝心非常難得。王警官隱居多年，韜光養晦，他母親過世來我們淨宗道場做七，這個人也是念舊，沒有忘記我們這些老同修。上上星期在雙溪，還跟陳永信、陳永煌他們都多年的老同修，在聚餐的時候提到當年在一起共修念佛的往事，也很難得。</w:t>
      </w:r>
      <w:r>
        <w:t xml:space="preserve"> </w:t>
      </w:r>
    </w:p>
    <w:p w14:paraId="0D863754" w14:textId="77777777" w:rsidR="00291275" w:rsidRDefault="00291275">
      <w:pPr>
        <w:pStyle w:val="a3"/>
      </w:pPr>
      <w:r>
        <w:t xml:space="preserve">　　諸位同修，如果有家屬剛過世來做七，希望大家名字給櫃台，就是我們要寫隨做齋主代表，名字寫清楚，晚上疏文念到名字要跪拜。如果不是做七，就不用。還有，先師淨老和尚，這個是可以大家都一起拜。念到老和尚，因為快一週年了，往生快一週年了，大家一起拜。剛才莊嚴在問，寫先師對不對？老師往生了，就叫先師。如果還沒有往生叫家師、業師，這個都是還在世。我們中國傳統民俗的寫法，叫顯考、顯妣。顯考，有的人寫先（祖先的先），顯就是明顯的顯，一般寫顯考、顯妣，顯考就是父親，顯妣是母親，這個寫法跟先師的意思是一樣，所以這個稱謂大家了解一下。因為我們寫牌位，給家屬超薦，彼此之間的關係要寫清楚。這是屬於倫理方面的，要寫清楚，我們跟亡者，我們跟他之間是什麼樣的關係，這個稱謂要寫清楚。</w:t>
      </w:r>
      <w:r>
        <w:t xml:space="preserve"> </w:t>
      </w:r>
    </w:p>
    <w:p w14:paraId="7105460A" w14:textId="77777777" w:rsidR="00291275" w:rsidRDefault="00291275">
      <w:pPr>
        <w:pStyle w:val="a3"/>
      </w:pPr>
      <w:r>
        <w:t xml:space="preserve">　　好，我們下午一點二十分第一時繫念，一點十五分啟請。現在是午齋時間。祝大家禪悅為食，法喜充滿。阿彌陀佛！　　</w:t>
      </w:r>
    </w:p>
    <w:sectPr w:rsidR="002912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42163" w14:textId="77777777" w:rsidR="00291275" w:rsidRDefault="00291275" w:rsidP="00252558">
      <w:r>
        <w:separator/>
      </w:r>
    </w:p>
  </w:endnote>
  <w:endnote w:type="continuationSeparator" w:id="0">
    <w:p w14:paraId="4D8D49A5" w14:textId="77777777" w:rsidR="00291275" w:rsidRDefault="00291275" w:rsidP="0025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49002" w14:textId="77777777" w:rsidR="00291275" w:rsidRDefault="00291275" w:rsidP="00252558">
      <w:r>
        <w:separator/>
      </w:r>
    </w:p>
  </w:footnote>
  <w:footnote w:type="continuationSeparator" w:id="0">
    <w:p w14:paraId="62F74C49" w14:textId="77777777" w:rsidR="00291275" w:rsidRDefault="00291275" w:rsidP="00252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58"/>
    <w:rsid w:val="00252558"/>
    <w:rsid w:val="002912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C93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5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5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5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5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