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B293" w14:textId="77777777" w:rsidR="00C64D12" w:rsidRDefault="00C64D12">
      <w:r>
        <w:t>台灣東部地區護國息災報恩祈福三時繫念法會開示</w:t>
      </w:r>
      <w:r>
        <w:t>—</w:t>
      </w:r>
      <w:r>
        <w:t xml:space="preserve">生死事大　　悟道法師主講　　（第十集）　　</w:t>
      </w:r>
      <w:r>
        <w:t>2023/11/25</w:t>
      </w:r>
      <w:r>
        <w:t xml:space="preserve">　　台東淨宗學會　　檔名：</w:t>
      </w:r>
      <w:r>
        <w:t xml:space="preserve">WD32-079-0010 </w:t>
      </w:r>
    </w:p>
    <w:p w14:paraId="5B92A5B1" w14:textId="77777777" w:rsidR="00C64D12" w:rsidRDefault="00C64D12">
      <w:pPr>
        <w:pStyle w:val="a3"/>
      </w:pPr>
      <w:r>
        <w:t xml:space="preserve">　　我們今天台東淨宗學會護國息災祈福超薦法會到此圓滿。大家請放掌。</w:t>
      </w:r>
      <w:r>
        <w:t xml:space="preserve"> </w:t>
      </w:r>
    </w:p>
    <w:p w14:paraId="23EB4D8C" w14:textId="77777777" w:rsidR="00C64D12" w:rsidRDefault="00C64D12">
      <w:pPr>
        <w:pStyle w:val="a3"/>
      </w:pPr>
      <w:r>
        <w:t xml:space="preserve">　　現在這個世界可以說天災人禍非常的多，一年比一年多，一次比一次嚴重。我們經過三年多的新冠狀疫情，我們好像過了一世了。台東淨宗學會在這個疫情的當中，每一年還有固定一次的請悟道來這裡跟大家共修，這個也非常難得。那也說明我們台東地區還是一個淨土。我們佛法講，全球的災難，天災人禍，這是地球人類的一個共業，我們也是在這個共業當中。共業當中有個別的業，同在一個大災難的環境當中，有的受災受難，有的還是能夠消災免難，這就是別業。共業、別業，這個都是自己修的，能夠斷惡修善，能夠念佛，就能夠轉這些災禍為吉祥。所以我們大家能夠在一起共修，這個因緣也不容易。我們一場繫念的法會，也要很多因緣具足，因此能夠在一起共修一場繫念法會，善根福德因緣也不能太少。有的人有善根，但是他沒有因緣，他沒時間，來不了。有的人他有因緣，他遇到了，請他來，他不來，沒有善根。所以這個善根福德因緣，《彌陀經》上講，多善根、多福德、多因緣。</w:t>
      </w:r>
      <w:r>
        <w:t xml:space="preserve"> </w:t>
      </w:r>
    </w:p>
    <w:p w14:paraId="150AA9F6" w14:textId="77777777" w:rsidR="00C64D12" w:rsidRDefault="00C64D12">
      <w:pPr>
        <w:pStyle w:val="a3"/>
      </w:pPr>
      <w:r>
        <w:t xml:space="preserve">　　我們長期聽經，總是對於念佛的功德多少有一些概念。一般人他不認識，因此我們勸他念佛，他也不會接受，他也不知道念佛幹什麼！總是認為那可能人死了才要念的，人還活著念那個幹什麼，很多人他不了解，甚至很深的誤會。因此我們還是要聽經聞法，才能明理。我們為什麼念這一句佛號，這一句名號的功德是什麼，我們如果沒有聽佛在經典上給我們講，沒有透過祖師大德歷代註解經典，沒有善知識給我們講解，實在講，「佛法無人說，雖智莫能解」，你讀到什麼台大的碩士，得諾貝爾獎得幾個，你也看不懂。因為佛法不可思議，不可思，不可議，你怎麼會懂？你一思一議，你就錯了。我們念《彌陀經》，念大乘經典，不都不可思議嗎？我們偏偏要思要議，那就錯了，你就永遠不解如來真實義了。所以我們要聽善知識給我們講解、指點，指導我們怎麼修學，才知道我們遇到佛法的可貴。</w:t>
      </w:r>
      <w:r>
        <w:t xml:space="preserve"> </w:t>
      </w:r>
    </w:p>
    <w:p w14:paraId="5526FB63" w14:textId="77777777" w:rsidR="00C64D12" w:rsidRDefault="00C64D12">
      <w:pPr>
        <w:pStyle w:val="a3"/>
      </w:pPr>
      <w:r>
        <w:t xml:space="preserve">　　所謂「人身難得，佛法難聞」，我們在六道生死輪迴，輪迴到人道來，這經典上講如爪上土，如須彌穿針，如盲龜浮木，這個比喻就是機率、機會非常少。而且我們到人天善道的時間短暫，在三惡道的時間長、機率大，原因就是我們容易造惡業，修善比較難。修善少，造惡多，因此我們在惡道的時間就長了，機會就多了。修善也有，比較少，因此我們到善道的機會就比較少，時間也比較短暫。因此在六道生死輪迴，就是人身難得，你要輪迴到人道來，那這個不容易；佛法難聞，你得到人身，又能夠聞到佛法，那這個又更難。我們看這個地球上，人口有七十幾億，幾個人遇到佛法？遇到佛法，他是不是遇到真的佛法？有沒有遇到真善知識，那這個你再一淘汰，剩下沒多少了。</w:t>
      </w:r>
      <w:r>
        <w:t xml:space="preserve"> </w:t>
      </w:r>
    </w:p>
    <w:p w14:paraId="5386E792" w14:textId="77777777" w:rsidR="00C64D12" w:rsidRDefault="00C64D12">
      <w:pPr>
        <w:pStyle w:val="a3"/>
      </w:pPr>
      <w:r>
        <w:t xml:space="preserve">　　遇到真正的佛法，能夠遇到我們這一生當中，幫助我們超越六道生死輪迴的淨土法門，那這個就更難得，更少了！同樣修淨土法門，我們要遇到夏老居士的會集本，那就更難了！很多都修淨土，但是他不接受這一本。接受這一本，遇到我們淨老和尚這種善知識，雪廬老人、黃念老、夏蓮老，這樣善知識，這個過去幾百年沒出現過。我們清朝末年到民國初年，到我們現在，這幾百年沒有出現這樣的人，這個時候出現，也是很特殊的因緣。這個過去在我們三、四百年前的都遇不到的，我們在這個時候遇到了，那這個因緣非常非常不可思議。我們雖然遇到了，但是我們這一生想要解</w:t>
      </w:r>
      <w:r>
        <w:lastRenderedPageBreak/>
        <w:t>決這個生死的問題，我們淨老和尚的經典還是要多聽，要明理。因為我們這個佛法主要是幫助我們解決生死的。</w:t>
      </w:r>
      <w:r>
        <w:t xml:space="preserve"> </w:t>
      </w:r>
    </w:p>
    <w:p w14:paraId="796EA760" w14:textId="77777777" w:rsidR="00C64D12" w:rsidRDefault="00C64D12">
      <w:pPr>
        <w:pStyle w:val="a3"/>
      </w:pPr>
      <w:r>
        <w:t xml:space="preserve">　　儒家，孔子他的教學主要辦政治。「天道敏時，地道敏樹，人道敏政」，人道辦政治最重要。政治辦得好，大家得到公安；政治辦不好，大家都不安。我們現在看到整個世界，政治亂七八糟，大家心都不安，為什麼？你不依照聖賢的經典去依教奉行，特別是中國傳統文化。過去先師淨老和尚在講席當中常常講，他看到上一個世紀英國著名的歷史學家湯恩比教授，跟日本池田大作先生對話，他們對話出了一本書，《展望二十一世紀》，我前幾天還翻來看看。他上個世紀的預言，說二十一世紀，如果這個世界不學習、弘揚中國的孔孟學說跟大乘佛法，這個世界的亂象無解，解決不了。當時大陸正在文化大革命，一九六六到一九七六，這個十年，他們對話的時間好像一九七Ｏ年那個時候。大家當時聽他講，也不以為然，但是也不敢反對。當然我們可以理解，中國文化可以救這個世界，那中國人自己都不要了，都要丟掉了，所以大家聽了也不以為然。但是因為他是權威的歷史學家，也不敢公開去反對他。到了這一個世紀，我們愈看他的預言，被他說中了，真的無解。你看這個世界的亂象、人的問題，不是科技可以解決的。科技也是人發明的，那你人的問題，科技怎麼去解決？那這個是辦不到的。所以我們現在愈看他講的話愈明顯。因此先師淨老和尚</w:t>
      </w:r>
      <w:r>
        <w:t>他也是很讚歎湯恩比教授，很有遠見、有學問，那不是亂講。他每一個國家、每一個民族的歷史的演變，統統研究得很深入，最後得到的結論是這樣的。所以他這個談話也非常珍貴。</w:t>
      </w:r>
      <w:r>
        <w:t xml:space="preserve"> </w:t>
      </w:r>
    </w:p>
    <w:p w14:paraId="2517F7D3" w14:textId="77777777" w:rsidR="00C64D12" w:rsidRDefault="00C64D12">
      <w:pPr>
        <w:pStyle w:val="a3"/>
      </w:pPr>
      <w:r>
        <w:t xml:space="preserve">　　現在中國人不要自己祖宗的文化，要去學西方文化，學了什麼樣子！這個虧不曉得吃多大都不知道。現在年輕人，這個孩子就怕他不會講英文，不怕他不會講中文，恨不得趕快把兒孫教成外國人。外國人他都已經走投無路，他想要到東方來找方法，那你中國人還要去跟西方學，那你不是比他們更慘嗎？但是現在先師淨老和尚講這個話，少數有善根、有智慧的人，他真的意識到這個問題了。但是大的環境，一個趨勢，你也很難去改變，那個就是共業；已經覺悟的人，這個就叫別業。你修，很多人不修，他不聽，他的善根福德因緣不足。我們明白了，我們自己修，我們可以改造命運，可以改造家運，我們念佛可以往生淨土，這個是很重要的。</w:t>
      </w:r>
      <w:r>
        <w:t xml:space="preserve"> </w:t>
      </w:r>
    </w:p>
    <w:p w14:paraId="238B2D80" w14:textId="77777777" w:rsidR="00C64D12" w:rsidRDefault="00C64D12">
      <w:pPr>
        <w:pStyle w:val="a3"/>
      </w:pPr>
      <w:r>
        <w:t xml:space="preserve">　　所以儒家它是講辦政治，特別唐太宗的《群書治要》，我們老和尚也在聯合國，在國際上不斷的推廣。還請一些老師把它節錄《群書治要３６Ｏ》，現在有四冊翻成白話，再翻成十個國家的文字，那是大慈大悲，希望救這個世界。但是現在這個世界的人，他還沒有意識到這個的重要。在國際上宣揚，有一些國家的領導、宗教的領袖，他們少數的人有意識到，但多數人還是不知道、不認識這個東西。所以這個也就非常非常不容易。</w:t>
      </w:r>
      <w:r>
        <w:t xml:space="preserve"> </w:t>
      </w:r>
    </w:p>
    <w:p w14:paraId="2D5D44CB" w14:textId="77777777" w:rsidR="00C64D12" w:rsidRDefault="00C64D12">
      <w:pPr>
        <w:pStyle w:val="a3"/>
      </w:pPr>
      <w:r>
        <w:t xml:space="preserve">　　儒家，孔子他也不是不懂了生死，因為弟子不懂，所以他主要是講大家能懂的。孔子、老子，實際上都是明心見性的大菩薩，化身來的。但是他們的教學有偏重不一樣，道家偏重在長生、養生，就是醫學方面的。你看《太上感應篇》講的就是修仙，修仙就是修長生不老。儒家辦政治，道家講長生不老、不生病，延年益壽。道家修得好，他可以駕鶴飛身，有天仙、地仙、人仙，它有等級的，最高是天仙，跟天人一樣的。佛家講無生，道家講長生，儒家講政治，這三教。無生就是沒有生就沒有滅，我們三時繫念中峰國師講法性，「生自緣生，而法性不與緣俱生；滅自緣滅，而法性不</w:t>
      </w:r>
      <w:r>
        <w:lastRenderedPageBreak/>
        <w:t>與緣俱滅」。什麼是法性？法性就在我們眼前，那我們就不認識，我們時時刻刻也沒有離開過，我們迷了。</w:t>
      </w:r>
      <w:r>
        <w:t xml:space="preserve"> </w:t>
      </w:r>
    </w:p>
    <w:p w14:paraId="6E24E98C" w14:textId="77777777" w:rsidR="00C64D12" w:rsidRDefault="00C64D12">
      <w:pPr>
        <w:pStyle w:val="a3"/>
      </w:pPr>
      <w:r>
        <w:t xml:space="preserve">　　禪宗講明心見性，見性就成佛，明白自心，就是成佛最快的是禪。還有密宗的大手印，跟達摩祖師傳來那個祖師禪是一樣的境界，最直接、最頓的明白自心。什麼是自心？中峰國師第二時，肉團心、緣慮心、靈知心，就是你要認識這個心當中，那個靈知心才是真正的自己。我們現在把緣慮心，能夠想像、能夠思惟的這個當作我的心，佛給我們講，錯了，那是你真心迷了起的妄心。真正的自心叫靈知心，所以明瞭自心就是明心見性，就大徹大悟，那個才是真正自己。這個法性就在我們六根根性，我們眼能見、耳能聞、鼻能嗅、舌能嘗、身能觸、意能緣，就在我們身體，那個才是真正的我。那我們總是把這個身體當作我，對這個身體寶貴得不得了，把那個真我都迷失掉了，不認識了，冤枉在受六道生死輪迴之苦。冤枉！第一個就身見，錯了！我們這個身體不是我，這個假的，不是我，這個是我所。好像我們穿在身上的衣服不是我，是我所，衣服舊了、破了、髒了，你要換一件新的，那是我所。我們身體就跟衣服一樣是我所，不是我。我們凡夫就第一個身見最難破，就把這個當作是我，愛惜得不得了，放不下。佛勸我們第一個就是破身見，見惑第一個就是身見，把這個當作我了，凡夫都是這樣，迷在這個地方。</w:t>
      </w:r>
      <w:r>
        <w:t xml:space="preserve"> </w:t>
      </w:r>
    </w:p>
    <w:p w14:paraId="19209CD8" w14:textId="77777777" w:rsidR="00C64D12" w:rsidRDefault="00C64D12">
      <w:pPr>
        <w:pStyle w:val="a3"/>
      </w:pPr>
      <w:r>
        <w:t xml:space="preserve">　　所以《楞嚴經》佛給我們講，波斯匿王他聽佛講經，說我們有一個不生不滅的自性，他說在哪裡？佛就給他講，就在你身體裡面，你天天都沒有離開。眼能見、耳能聞、鼻能嗅、舌能嘗、身能觸、意能緣，六根的根性，「元依一精明，分成六和合」，它是一個，分成六和合。「一根既返源，六根成解脫」，你從六根哪一根還源回頭了，那個「回頭是岸」是這個意思。不是當流氓，後來改過了，一般人的理解是這樣。那也沒有錯，那也是回頭是岸。那真的回頭，佛家講寺院四個字「回頭是岸」，那是講你要回歸你的自性，要明瞭自心。不要把虛妄當作是真的，把真的都迷失了，不認識、不知道了，冤枉受這些虛妄之苦，所以我們這個身體是假的，佛勸我們放下。</w:t>
      </w:r>
      <w:r>
        <w:t xml:space="preserve"> </w:t>
      </w:r>
    </w:p>
    <w:p w14:paraId="132DBD0C" w14:textId="77777777" w:rsidR="00C64D12" w:rsidRDefault="00C64D12">
      <w:pPr>
        <w:pStyle w:val="a3"/>
      </w:pPr>
      <w:r>
        <w:t xml:space="preserve">　　你看我們人死了，最近我俗家三嫂，她出家了，法定師，在淨福寺，好像今天是做三七還四七。就是要吃飯，打板打好了，就坐下來，頭一低就走了。我們老和尚到大仙寺去火化，荼毗。法定師，我也去送她荼毗，荼毗出來，撿一撿，都是一些骨灰，那個甕就裝一裝，我們人的相沒有了。所以這個不是我，這個是假的。我們這個假的當中有一個真的，那個真的就是不生不滅，那個不會死的，那個才是真的。</w:t>
      </w:r>
      <w:r>
        <w:t xml:space="preserve"> </w:t>
      </w:r>
    </w:p>
    <w:p w14:paraId="5CBA4023" w14:textId="77777777" w:rsidR="00C64D12" w:rsidRDefault="00C64D12">
      <w:pPr>
        <w:pStyle w:val="a3"/>
      </w:pPr>
      <w:r>
        <w:t xml:space="preserve">　　所以我們學佛，佛的教學就是教我們認識自己，以及自己生活的大環境，這個事實真相。這個叫明心見性，見性就叫成佛，我們是學這個。你要明心見性，法門很多，我們念佛是最方便的。所以要快速成佛就兩個，一個禪，一個淨。禪宗直指，教你認識你自己。</w:t>
      </w:r>
      <w:r>
        <w:t xml:space="preserve"> </w:t>
      </w:r>
    </w:p>
    <w:p w14:paraId="703B6331" w14:textId="77777777" w:rsidR="00C64D12" w:rsidRDefault="00C64D12">
      <w:pPr>
        <w:pStyle w:val="a3"/>
      </w:pPr>
      <w:r>
        <w:t xml:space="preserve">　　上個星期我到福州雪峰山。雪峰山參禪開悟的，唐宋以來，我聽住持跟我講，一千多個。禪宗《五燈會元》，一千七百多則開悟的公案，聽說雪峰是佔一千個。他說有一支香有四十幾個開悟的。我們念佛法門，一支香有沒有五十個一心不亂的？我們上去，他們在打禪七，好像還有三、四十個打禪七，不講話。參話頭，參念佛是誰，所以他們現在還保持這種參禪的風氣。</w:t>
      </w:r>
      <w:r>
        <w:t xml:space="preserve"> </w:t>
      </w:r>
    </w:p>
    <w:p w14:paraId="31593EE5" w14:textId="77777777" w:rsidR="00C64D12" w:rsidRDefault="00C64D12">
      <w:pPr>
        <w:pStyle w:val="a3"/>
      </w:pPr>
      <w:r>
        <w:t xml:space="preserve">　　下面萬佛寺是廣霖老和尚在世的時候興建，很大。廣霖老和尚也是今年往生，他跟我同年，也是今年就再見了。所以我一直在想，我不曉得今天、明天了，所以現在「孔子公，毋敢收人隔暝帖」。孔子不敢收人家隔夜帖，說明天我請你，請客，他不敢收，他說明天我還不曉得在不在。所以現在我也是這種想法。你看法定師她也是跟我同年，她是我俗家的三嫂，再見了。她就是中午要打板，那一天早上還跟莊嚴師</w:t>
      </w:r>
      <w:r>
        <w:t>Line</w:t>
      </w:r>
      <w:r>
        <w:t>，中午就再見了，人命無常。所以我現在也看得比較開，什麼都帶不走了，這個身體都帶不走了，那身外之物，哪一樣我們能帶得走？帶不走的，佛勸我們要放下；帶得走的，要多累積，積功累德。那什麼東西帶得走？這句佛號帶得走，信願念佛，這個帶得走。我們今天來這裡做法會，這個功德可以帶得走。帶得走的，佛叫我們多多加強，多積功累德。善業惡業，那個可以帶得走，「萬般將不去，唯有業隨身」。如果你造惡業，那個也帶得走，它帶造惡業的人到三惡道去；修善業，帶到三善道；我們念佛修淨業，帶我們到極樂世界。所以我們要修淨業，這個是最重要的。我們「人身難得，佛法難聞」，能夠遇到佛法，又能夠遇到最殊勝的淨土法門，又遇到這麼大的善知識給我們講清楚、說明白，那這個因緣真不容易。因此我們這一生遇到這個因緣，我們大家盡量珍惜把握，我們這一生同願往西方。</w:t>
      </w:r>
      <w:r>
        <w:t xml:space="preserve"> </w:t>
      </w:r>
    </w:p>
    <w:p w14:paraId="47CEA6D7" w14:textId="77777777" w:rsidR="00C64D12" w:rsidRDefault="00C64D12">
      <w:pPr>
        <w:pStyle w:val="a3"/>
      </w:pPr>
      <w:r>
        <w:t xml:space="preserve">　　要往西方，這個世界就不能留戀、不能貪戀，要放得下。我們有時候就放不下，放不下也要修觀，觀就是說你改變你的觀念。到處都是我們修觀的地方，只是我們沒有去留意。觀就是一個觀無常，一個觀苦，苦、空、無常、無我，無我就是我們什麼都得不到。《金剛經》講「一切有為法，如夢幻泡影，如露亦如電，應作如是觀」，我們像作夢一樣。那我們想一想，人生如夢，的確是這樣。因此這個世間，我們還是要看破放下。但是我們聽先師淨老和尚講這個，講的聽得耳熟了，我們也會講給別人聽，但是我們還是沒放下，關鍵我們這個觀念還沒改過來。修觀就是你要觀念改過來，修觀你要作意。所以過去先師淨老要求悟道，說做三時繫念要隨文入觀。隨文入觀是有一定的高度，我們初步，你先隨文作觀，作觀就比較刻意的。入觀它是很自然，念到哪裡，自然入那個境界，那個很純熟了，你才能入觀。你還不熟，就要作觀，作觀你就要刻意去提起，你不提起就忘光光了。這個比較重要。</w:t>
      </w:r>
      <w:r>
        <w:t xml:space="preserve"> </w:t>
      </w:r>
    </w:p>
    <w:p w14:paraId="5DE3632A" w14:textId="77777777" w:rsidR="00C64D12" w:rsidRDefault="00C64D12">
      <w:pPr>
        <w:pStyle w:val="a3"/>
      </w:pPr>
      <w:r>
        <w:t xml:space="preserve">　　我們做法會的目的，我們繫念是繫念西方極樂世界、繫念阿彌陀佛，我們要發願去西方。這個世界不能貪戀、不能留戀，要有出離六道生死輪迴的心。什麼叫出離心？這個講了我們又聽不懂，真正想要解決生死問題，這個叫出離心。我們想不想解決？要真想解決，那就要出離心。出離六道，往生極樂，你才能度眾生，這個很重要。所以我們一定要在這個地方，大家共同勉勵，大家共修，也要大家互相提醒，依眾靠眾。所以我們念那個文，要去起觀，每一個人根器不一樣，你觀哪一個，你能得力的就可以了。有的人觀苦，看到人苦不苦？苦！我們生病的時候，我們想不想去極樂世界？我常常這樣問自己。想不想去極樂世界？想，就得放得下。我們要發起這個願，往生極樂，就要一直觀經典裡面講的，極樂世界永遠不會生病，永遠不會死亡的，無量壽，那身體是蓮花化生，清虛之身，無極之體，沒有生老病死。那我們六道輪迴，我們是胎生、卵生、濕生、化生，這個四種生命。胎生是最苦的，生老病死。生老病死不是一次就沒有了，你生生世世，縱然都到人道來投胎，那投一次胎，就要一次的生老病死；投兩次，兩次生老病死；那生生世世，就要生老病死。人道的身體，這個生老病死就很苦，心裡有求不得苦、愛別離苦、怨憎會苦、五陰熾盛苦</w:t>
      </w:r>
      <w:r>
        <w:t>，身心都苦，「三界通苦」。人道都這麼苦，那何況三惡道，那就更苦！我們人身的生老病死，你當皇帝也是一樣，要生老病死。但是官當得愈大、錢愈多，就愈怕死。你看秦始皇不是要找長生不老藥嗎？因為他就怕死。但是怕死，還是要死，沒辦法，一點辦法都沒有。這個不是科學家能解決的。科學家還是要生老病死，那死了去哪裡他也不知道，只有佛知道。所以我們皈依佛、皈依法、皈依僧，佛是我們的依靠、依據、依循、依止，聽佛的話就不會錯，我們這一生就能夠超越六道。</w:t>
      </w:r>
      <w:r>
        <w:t xml:space="preserve"> </w:t>
      </w:r>
    </w:p>
    <w:p w14:paraId="77603306" w14:textId="77777777" w:rsidR="00C64D12" w:rsidRDefault="00C64D12">
      <w:pPr>
        <w:pStyle w:val="a3"/>
      </w:pPr>
      <w:r>
        <w:t xml:space="preserve">　　這個《無量壽經》，我們淨宗學會修的這個會集本，這本非常非常難得。你看兩千年，《無量壽經》傳到中國來，兩千年，現在我們才看到，過去沒有善本。這個因緣非常非常特殊，會集這些人都是佛菩薩化身來的，凡夫怎麼可能！這個我們也要知道。我們這個因緣很難得，我們不是什麼大廟，但是這個能解決生死的，能成佛的。你那個廟很大，不能解決生死，不能明心見性，不能了生死、出三界，那這個不是佛法興盛之相。不是信眾多、香火鼎盛，那就是興旺，那是衰相，要搞清楚。真正能超越的，能明心見性、能成佛、能超越六道、能往生極樂世界，那才是真正的殊勝。我們要認識清楚，真的佛法就是幫助我們解決生死問題。那生死的問題都能解決，現前生活上的種種問題，那當然可以解決了。所以我們老了、病了，我們就要想到我們要往生到一個永遠不會老，永遠不會生病，永遠不會死的西方極樂世界，這是我們做三時繫念主要的目標、主要的目的。</w:t>
      </w:r>
      <w:r>
        <w:t xml:space="preserve"> </w:t>
      </w:r>
    </w:p>
    <w:p w14:paraId="4092552E" w14:textId="77777777" w:rsidR="00C64D12" w:rsidRDefault="00C64D12">
      <w:pPr>
        <w:pStyle w:val="a3"/>
      </w:pPr>
      <w:r>
        <w:t xml:space="preserve">　　好，今天我們共修就到這裡，明天還有一天。祝大家福慧增長，六時吉祥，身心安康，事業順利，闔家平安。阿彌陀佛！　　</w:t>
      </w:r>
    </w:p>
    <w:sectPr w:rsidR="00C64D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1A74" w14:textId="77777777" w:rsidR="00C64D12" w:rsidRDefault="00C64D12" w:rsidP="00DF2A14">
      <w:r>
        <w:separator/>
      </w:r>
    </w:p>
  </w:endnote>
  <w:endnote w:type="continuationSeparator" w:id="0">
    <w:p w14:paraId="077F1F66" w14:textId="77777777" w:rsidR="00C64D12" w:rsidRDefault="00C64D12" w:rsidP="00DF2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295EA" w14:textId="77777777" w:rsidR="00C64D12" w:rsidRDefault="00C64D12" w:rsidP="00DF2A14">
      <w:r>
        <w:separator/>
      </w:r>
    </w:p>
  </w:footnote>
  <w:footnote w:type="continuationSeparator" w:id="0">
    <w:p w14:paraId="51B66F7B" w14:textId="77777777" w:rsidR="00C64D12" w:rsidRDefault="00C64D12" w:rsidP="00DF2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14"/>
    <w:rsid w:val="007931EE"/>
    <w:rsid w:val="00C64D12"/>
    <w:rsid w:val="00DF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238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A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A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A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A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