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A63A" w14:textId="77777777" w:rsidR="00A8035F" w:rsidRDefault="00A8035F">
      <w:r>
        <w:t>二Ｏ二Ｏ年歲次庚子護國息災中元三時繫念法會開示</w:t>
      </w:r>
      <w:r>
        <w:t>—</w:t>
      </w:r>
      <w:r>
        <w:t xml:space="preserve">繫念阿彌陀佛　　悟道法師主講　　（第三集）　　</w:t>
      </w:r>
      <w:r>
        <w:t>2020/9/5</w:t>
      </w:r>
      <w:r>
        <w:t xml:space="preserve">　　台灣宜蘭羅東鎮南豪社區活動中心　　檔名：</w:t>
      </w:r>
      <w:r>
        <w:t xml:space="preserve">WD32-087-0003 </w:t>
      </w:r>
    </w:p>
    <w:p w14:paraId="3EAEF3CF" w14:textId="77777777" w:rsidR="00A8035F" w:rsidRDefault="00A8035F">
      <w:pPr>
        <w:pStyle w:val="a3"/>
      </w:pPr>
      <w:r>
        <w:t xml:space="preserve">　　諸位同修，我們今天中元普度繫念法會，第一天到此圓滿，明天還有一天。</w:t>
      </w:r>
      <w:r>
        <w:t xml:space="preserve"> </w:t>
      </w:r>
    </w:p>
    <w:p w14:paraId="58CC2609" w14:textId="77777777" w:rsidR="00A8035F" w:rsidRDefault="00A8035F">
      <w:pPr>
        <w:pStyle w:val="a3"/>
      </w:pPr>
      <w:r>
        <w:t xml:space="preserve">　　我們這個繫念就是繫念西方極樂世界、繫念阿彌陀佛，佛號就是時時刻刻提醒我們念佛。我們這個世界，《彌陀經》講五濁惡世，我們現在這個世界是苦、空、無常、無我。這個世界濁惡、無常、苦、空，我們最後什麼都帶不走，所以我們要信願念佛，求生西方淨土，才能夠圓轉五濁惡世成為五清善世。所以信願念佛，真信發願，求生淨土，念一句佛號，念一句南無阿彌陀佛，就能夠圓滿的把我們現前住的這個五濁惡世給它轉變為五清善世。所以「清珠投於濁水，濁水不得不清；念佛投於亂心，亂心不得不佛」。我們時時刻刻不要忘記繫念阿彌陀佛，繫念西方極樂世界，西方才是我們的老家。六道輪迴，娑婆世界是客居，暫時旅遊的。在這個世間，人生苦短，大家相聚時間很短暫，所以《無量壽經》給我們講，「人在愛欲之中獨生獨死、獨去獨來，苦樂自當，無有代者」。所以這是我們現前娑婆世界五濁惡世的現狀，我們一定要信願念佛，求生淨土，大家才能夠永遠相聚不分離，大家都蓮花化生，沒有生老病死，沒有憂悲苦惱，個個無量光、無量壽。</w:t>
      </w:r>
      <w:r>
        <w:t xml:space="preserve"> </w:t>
      </w:r>
    </w:p>
    <w:p w14:paraId="2ADC1F4E" w14:textId="77777777" w:rsidR="00A8035F" w:rsidRDefault="00A8035F">
      <w:pPr>
        <w:pStyle w:val="a3"/>
      </w:pPr>
      <w:r>
        <w:t xml:space="preserve">　　好，我們今天到此圓滿。祝大家福慧增長，法喜充滿，六時吉祥。我們明天見，阿彌陀佛！　　</w:t>
      </w:r>
    </w:p>
    <w:sectPr w:rsidR="00A80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F9B25" w14:textId="77777777" w:rsidR="00A8035F" w:rsidRDefault="00A8035F" w:rsidP="001D13E6">
      <w:r>
        <w:separator/>
      </w:r>
    </w:p>
  </w:endnote>
  <w:endnote w:type="continuationSeparator" w:id="0">
    <w:p w14:paraId="0C0B9C49" w14:textId="77777777" w:rsidR="00A8035F" w:rsidRDefault="00A8035F" w:rsidP="001D1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BB54" w14:textId="77777777" w:rsidR="00A8035F" w:rsidRDefault="00A8035F" w:rsidP="001D13E6">
      <w:r>
        <w:separator/>
      </w:r>
    </w:p>
  </w:footnote>
  <w:footnote w:type="continuationSeparator" w:id="0">
    <w:p w14:paraId="003256EB" w14:textId="77777777" w:rsidR="00A8035F" w:rsidRDefault="00A8035F" w:rsidP="001D1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6"/>
    <w:rsid w:val="001D13E6"/>
    <w:rsid w:val="007931EE"/>
    <w:rsid w:val="00A8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179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3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3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3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3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