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98B21" w14:textId="77777777" w:rsidR="00602971" w:rsidRDefault="00602971">
      <w:r>
        <w:t>二Ｏ二一辛丑清明祭祖三時繫念祈福超薦法會開示</w:t>
      </w:r>
      <w:r>
        <w:t>—</w:t>
      </w:r>
      <w:r>
        <w:t xml:space="preserve">佛法解決現實生活最大的問題　　悟道法師主講　　（第一集）　　</w:t>
      </w:r>
      <w:r>
        <w:t>2021/4/20</w:t>
      </w:r>
      <w:r>
        <w:t xml:space="preserve">　　清水念佛堂　　檔名：</w:t>
      </w:r>
      <w:r>
        <w:t xml:space="preserve">WD32-103-0001 </w:t>
      </w:r>
    </w:p>
    <w:p w14:paraId="660B57B7" w14:textId="77777777" w:rsidR="00602971" w:rsidRDefault="00602971">
      <w:pPr>
        <w:pStyle w:val="a3"/>
      </w:pPr>
      <w:r>
        <w:t xml:space="preserve">　　諸位同修，及網路前的同修，我們午供到此圓滿。下午一點三十分第一時繫念。</w:t>
      </w:r>
      <w:r>
        <w:t xml:space="preserve"> </w:t>
      </w:r>
    </w:p>
    <w:p w14:paraId="5C30E271" w14:textId="77777777" w:rsidR="00602971" w:rsidRDefault="00602971">
      <w:pPr>
        <w:pStyle w:val="a3"/>
      </w:pPr>
      <w:r>
        <w:t xml:space="preserve">　　我們這次的法會剛好是清明的前後，清明祭祖祈福息災超薦法會。現在災難很多，我們要發心給這些不幸罹難的眾亡靈，都給他們迴向。佛在《四十二章經》講，我們迴向愈多，福報就愈大。所以有人請問佛，佛就舉出一個比喻，如果你自己點一根蠟燭，你不肯給人家借點這個火，只有你一根蠟燭亮著，其他一百支、一千支它都不亮；如果你願意提供給大家一起來分享，每個人點了，一千支蠟燭同時亮了，大家想一想，哪個比較殊勝？《地藏經》也講，如果你修任何功德，你迴向給法界，你都會成佛；如果迴向自身利益，就三生受報，這個果報差別太大。所以志明居士的家屬，徐居士她也同意，願意跟大家分享這個功德。分享就是量大福大，心量愈大，我們希望都能夠盡虛空遍法界，「心包太虛，量周沙界」，所有一切眾生都能得度，這是佛的大願。每一尊佛菩薩都是發這樣的願，我們要學習佛菩薩來這樣發願。</w:t>
      </w:r>
      <w:r>
        <w:t xml:space="preserve"> </w:t>
      </w:r>
    </w:p>
    <w:p w14:paraId="5A6BF685" w14:textId="77777777" w:rsidR="00602971" w:rsidRDefault="00602971">
      <w:pPr>
        <w:pStyle w:val="a3"/>
      </w:pPr>
      <w:r>
        <w:t xml:space="preserve">　　我們在早上跟大家分享印光祖師的法語開示，印祖講「貧病夭獄，皆由別業」，自己個別的業。貧窮、多病，夭就是短命，牢獄之災等等的，這是個人的別業，過去生造的業，這一生的果報。「水旱刀兵，則自共業」，水災、旱災、刀兵戰爭，種種的天災人禍是大家的共業，共業當中有別業。如果要這個世界沒有災難，就是全球人類大家都要斷惡修善，這個世界就不會有災難了。如果有少數人能斷惡修善，也可以減輕災難，緩和災難，這個效果一定是有。所以我們一定要明白這個道理。</w:t>
      </w:r>
      <w:r>
        <w:t xml:space="preserve"> </w:t>
      </w:r>
    </w:p>
    <w:p w14:paraId="7ADD349D" w14:textId="77777777" w:rsidR="00602971" w:rsidRDefault="00602971">
      <w:pPr>
        <w:pStyle w:val="a3"/>
      </w:pPr>
      <w:r>
        <w:t xml:space="preserve">　　我們淨老和尚一生呼籲，就是大家要知道儒釋道三教，包括其他宗教，它的本質都是教育，它的教科書就是經典，要學習經典。因為你不學習，你就不明理；不明理，我們就會想錯、說錯、做錯，結果就是苦難。所以《三字經》也講，「人不學，不知義；玉不琢，不成器」，學什麼？學聖賢的教育。現在的人他只學科技、學技術，他沒有學做人、沒有學德行，更沒有學習因果教育，認為這些過時了，講到因果就說迷信。因果才是科學，什麼事情它有結果，必定有原因，不可能沒有原因的結果，怎麼會是迷信？你以果推因，果報好，因一定好；果報不好，因肯定不好。</w:t>
      </w:r>
      <w:r>
        <w:t xml:space="preserve"> </w:t>
      </w:r>
    </w:p>
    <w:p w14:paraId="1338653F" w14:textId="77777777" w:rsidR="00602971" w:rsidRDefault="00602971">
      <w:pPr>
        <w:pStyle w:val="a3"/>
      </w:pPr>
      <w:r>
        <w:t xml:space="preserve">　　「善有善報，惡有惡報」，這個標準都在經典裡面，你沒有依照經典，憑自己的想像、憑自己的看法、憑自己認為怎麼樣，都是不正確的，應該以佛菩薩、聖賢的經典為標準。佛菩薩、聖賢的標準，他是見到事實真相，把這個事實的真相告訴我們，並不是他定的。很多人都認為這個是什麼人定的來限制我們，這是絕對不正確的看法。比如說五倫，肇端於夫婦，有夫妻才有父子，有父子才有兄弟姐妹，有兄弟姐妹才有外面的朋友，才有外面的君臣，領導、被領導的。你說這個五倫是誰創造的？它本來就是這樣，自然的。是聖人看到這個事實真相，給我們說明這樁事情，你在什麼身分、什麼地位，你要盡到什麼義務、什麼責任，所謂父慈子孝，兄友弟恭，怎麼會是迷信？怎麼是什麼人去限制誰？沒有。你再野蠻的國家它還是有五倫，他雖然不懂，不懂他還是有五倫，他有沒有夫妻？都有。不管哪個族群，有沒有夫妻？有。有夫妻才有父子，沒有夫妻，他子女從哪裡來？所以這些都是教育，聖賢、倫理道德、因果教育，這個是天經地義的。「人不學，不知義；玉不琢，不成器」，現在人都不學這個，所以他不懂做人，不懂得怎麼孝順父母，這些都不懂，因果他更不相信。但</w:t>
      </w:r>
      <w:r>
        <w:lastRenderedPageBreak/>
        <w:t>是不相信它還是這樣，你相信它還是這樣，不會因為你相信它就這樣，不相信它就不是這樣，那就不是事實真相。事實真相，你相信它是這樣，不相信它還是這樣。佛都沒有辦法去推翻因果的定律，這個就是真理，在經典叫諦，真諦，諦就是真實的道理，事實的真相。</w:t>
      </w:r>
      <w:r>
        <w:t xml:space="preserve"> </w:t>
      </w:r>
    </w:p>
    <w:p w14:paraId="7590DF40" w14:textId="77777777" w:rsidR="00602971" w:rsidRDefault="00602971">
      <w:pPr>
        <w:pStyle w:val="a3"/>
      </w:pPr>
      <w:r>
        <w:t xml:space="preserve">　　所以我們午供要消災延壽，消災延壽要斷惡修善。不是說念一念，然後你拼命幹壞事，佛就來保佑我們消災了，沒那個道理。佛教是佛陀教育，它不是宗教，不是西方宗教那個概念。西方宗教是有個萬能的神創造萬物，你什麼問題都不能去問的，神怎麼說就是怎麼樣，那個叫宗教。佛教，你看經典都是佛的弟子有問題去請問釋迦牟尼佛，釋迦牟尼佛為他的問題來解答，解答他的問題，教他修學的理論方法，這樣記錄下來就是一部經，這個哪裡是宗教？這個叫教育，教育才有師生的稱呼，才可以問問題的。宗教，你不能問問題的。所以現代人一提到宗教，就是西方宗教那個概念，其實那個錯了。其實「宗教」這兩個字，宗是主要的、重要的、尊崇的，教是教育、教化、教學、教導。最重要的教育、最主要的教育、最尊崇的教育，這個教育不能沒有；沒有，人就跟畜生道的動物差不多了，這孔子講的。你說人會吃，有這些欲望，那些動物也有，人比牠好在哪裡？好在明道理，那個畜生牠不明道理，差別在這裡。如果人也不明道理，跟動物有什麼兩樣？你能吃，牠也能吃；你能睡，牠也能睡，差別在哪裡？為什麼天地人三才，人是三才之一？就是他明白這個道理，明理，所以才夠資格配做三才。如果人不明理，怎麼有資格成為三才之一？所以這些</w:t>
      </w:r>
      <w:r>
        <w:t>道理我們要懂。</w:t>
      </w:r>
      <w:r>
        <w:t xml:space="preserve"> </w:t>
      </w:r>
    </w:p>
    <w:p w14:paraId="51D19163" w14:textId="77777777" w:rsidR="00602971" w:rsidRDefault="00602971">
      <w:pPr>
        <w:pStyle w:val="a3"/>
      </w:pPr>
      <w:r>
        <w:t xml:space="preserve">　　所以要消災免難，印光祖師開示的斷惡修善，修福。我們要超薦，也要修行，修福迴向。《地藏經》是超薦的模範經典，這是我們大家都要去讀，要學習的。所以現在人不懂這些道理，他也不知道怎麼修，所以問題不能解決。講現實一點，佛法解決現實生活種種問題，現實生活最大的問題就是生死的問題，這一樁事情誰能解決？科學家也沒辦法，哲學家也沒辦法，其他什麼宗教也沒辦法，因此佛才出現在世間，告訴我們你要解決生死問題，生死怎麼來的？六道輪迴怎麼來的？把這個原因給我們說明，然後教我們你怎麼修，你就能得解脫，從那個因去改。所以斷惡修善也是一樣，我們要改造命運也是要明理；不明理，沒有去修行，也改變不了。所以要修，明理之後還要修，才能改造命運。《了凡四訓》講得很詳細。所以我們有緣遇到要珍惜，大家要發心，努力來學習，就不枉費我們這一生遇到佛法，遇到聖賢的教育。</w:t>
      </w:r>
      <w:r>
        <w:t xml:space="preserve"> </w:t>
      </w:r>
    </w:p>
    <w:p w14:paraId="6FC3559C" w14:textId="77777777" w:rsidR="00602971" w:rsidRDefault="00602971">
      <w:pPr>
        <w:pStyle w:val="a3"/>
      </w:pPr>
      <w:r>
        <w:t xml:space="preserve">　　好，現在我們是午齋時間，祝大家禪悅為食，法喜充滿。阿彌陀佛！　　</w:t>
      </w:r>
    </w:p>
    <w:sectPr w:rsidR="006029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781BE" w14:textId="77777777" w:rsidR="00602971" w:rsidRDefault="00602971" w:rsidP="00B5718B">
      <w:r>
        <w:separator/>
      </w:r>
    </w:p>
  </w:endnote>
  <w:endnote w:type="continuationSeparator" w:id="0">
    <w:p w14:paraId="6CA1D12E" w14:textId="77777777" w:rsidR="00602971" w:rsidRDefault="00602971" w:rsidP="00B57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9BAD8" w14:textId="77777777" w:rsidR="00602971" w:rsidRDefault="00602971" w:rsidP="00B5718B">
      <w:r>
        <w:separator/>
      </w:r>
    </w:p>
  </w:footnote>
  <w:footnote w:type="continuationSeparator" w:id="0">
    <w:p w14:paraId="12DAB541" w14:textId="77777777" w:rsidR="00602971" w:rsidRDefault="00602971" w:rsidP="00B571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18B"/>
    <w:rsid w:val="00602971"/>
    <w:rsid w:val="007931EE"/>
    <w:rsid w:val="00B5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D2A4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71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71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71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71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