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AE7A6" w14:textId="77777777" w:rsidR="00BE5C51" w:rsidRDefault="00BE5C51">
      <w:r>
        <w:t>雙溪小築三重淨宗別院佛七念佛共修法會開示</w:t>
      </w:r>
      <w:r>
        <w:t>—</w:t>
      </w:r>
      <w:r>
        <w:t xml:space="preserve">信願行三資糧　　悟道法師主講　　（第五集）　　</w:t>
      </w:r>
      <w:r>
        <w:t>2021/5/11</w:t>
      </w:r>
      <w:r>
        <w:t xml:space="preserve">　　台灣台北靈巖山寺雙溪小築三重淨宗別院　　檔名：</w:t>
      </w:r>
      <w:r>
        <w:t xml:space="preserve">WD32-105-0005 </w:t>
      </w:r>
    </w:p>
    <w:p w14:paraId="7125B34D" w14:textId="77777777" w:rsidR="00BE5C51" w:rsidRDefault="00BE5C51">
      <w:pPr>
        <w:pStyle w:val="a3"/>
      </w:pPr>
      <w:r>
        <w:t xml:space="preserve">　　諸位同修，及網路前的同修，大家上午好。阿彌陀佛！請放掌。</w:t>
      </w:r>
      <w:r>
        <w:t xml:space="preserve"> </w:t>
      </w:r>
    </w:p>
    <w:p w14:paraId="4E5C95AC" w14:textId="77777777" w:rsidR="00BE5C51" w:rsidRDefault="00BE5C51">
      <w:pPr>
        <w:pStyle w:val="a3"/>
      </w:pPr>
      <w:r>
        <w:t xml:space="preserve">　　今天是佛七第一天第一支香，我們打佛七目標在一心不亂，一心不亂的目的在求往生西方極樂世界。我們念佛，蕅益祖師在《彌陀要解》講，「持名是行行」，我們修行的行門就是用持名念佛，我們現在用的這個方法叫持名念佛，「信願是慧行」。信願是前導，有信有願，深信發願，有了信願，才願意來念佛，這是《彌陀經》講的。我們依照《彌陀經》修學的宗旨就是信願行，我們打佛七根據《彌陀經》而來，就是信願行三資糧都必須要具足。所以當我們念一句佛號，這句佛號當中有信有願，真信發願、求生西方來念佛，我們臨終就能感應佛來接引。</w:t>
      </w:r>
      <w:r>
        <w:t xml:space="preserve"> </w:t>
      </w:r>
    </w:p>
    <w:p w14:paraId="50E6B556" w14:textId="77777777" w:rsidR="00BE5C51" w:rsidRDefault="00BE5C51">
      <w:pPr>
        <w:pStyle w:val="a3"/>
      </w:pPr>
      <w:r>
        <w:t xml:space="preserve">　　在《要解》裡面，蕅益祖師也給我們講得很明白，具足真信切願，念佛臨終一念十念都能往生。如果只有念佛，也不相信有極樂世界，也不發願要往生極樂世界，這樣念佛，縱然念到風吹不入、雨打不濕，也沒有往生的道理。因為不相信，當然他也不會發願要往生極樂世界，只是把念佛當作一般通途法門在修學。其實淨宗能不能往生，關鍵的祕訣在信願。願這個字就是欣厭，欣就是欣慕，欣慕嚮往西方極樂世界。厭，就是厭離娑婆世界，覺悟了，知道娑婆世界苦。我們念《彌陀經》，《彌陀經》上講，西方極樂世界「無有眾苦，但受諸樂」。這個跟我們娑婆世界做一個對照，我們這邊只有眾苦，沒有樂，沒有快樂。縱然在六道裡面有快樂，那個也不是真的快樂，那是壞苦，不能永久保持的。所以我們要覺悟，這個世間苦！人命無常。</w:t>
      </w:r>
      <w:r>
        <w:t xml:space="preserve"> </w:t>
      </w:r>
    </w:p>
    <w:p w14:paraId="3DC77384" w14:textId="77777777" w:rsidR="00BE5C51" w:rsidRDefault="00BE5C51">
      <w:pPr>
        <w:pStyle w:val="a3"/>
      </w:pPr>
      <w:r>
        <w:t xml:space="preserve">　　苦、空、無常、無我，我們什麼都帶不走，所以佛勸我們要放下，這個娑婆世界要放下。這個放下，大家也不能錯會意思，佛勸我們放下，那我們什麼事都不要做，不是這個意思，不能誤會。放下，就是放下心裡的執著，心裡的執著要放下，對這個世間的情執要放下，不能罣礙，是放下這個。所以過去我們淨老和尚在講席當中，常常引用美國有一個老太太念佛往生這個公案。兒子、媳婦都移民到美國了，老太太一個人也跟著兒子到美國去，去那邊只有照顧孫子，孫子也慢慢長大，上學去了。這個老太太信願念佛、求生淨土的心非常懇切，她在美國也不會講英文，說話的對象就很少，只有家人回來跟她講講話。其他外面她就不去接觸了，這樣反而給她很多時間可以念佛，也不打閒岔，沒有人干擾。所以往生前，她預知時至，她在床上，坐著就走了。她把兒孫的孝服都準備好，放在床鋪上面，都準備好了。可見得她很早之前就知道什麼時候要往生，所以預先把那些孝服都準備好，打坐，坐在床上，她就往生了。</w:t>
      </w:r>
      <w:r>
        <w:t xml:space="preserve"> </w:t>
      </w:r>
    </w:p>
    <w:p w14:paraId="27A76F8A" w14:textId="77777777" w:rsidR="00BE5C51" w:rsidRDefault="00BE5C51">
      <w:pPr>
        <w:pStyle w:val="a3"/>
      </w:pPr>
      <w:r>
        <w:t xml:space="preserve">　　所以這個公案，我們淨老和尚在講席當中常常講到這個公案。你看她在家裡幫兒子看房子、做一些家事，她念佛也沒有影響她這些工作，她不是什麼都不做，生活上應該做的還是照做，但是她心真的是放下了，她的情執放下了，所以往生得這麼自在。她沒有牽腸掛肚，掛念兒孫這種情執了，世間這些情執她放下了，一心一意就是念佛，求佛來接引。當然，預知時至，佛要來接引之前，就會來通知她，所以她就知道哪一天要走，把該準備的東西都準備好，自在瀟灑的往生了。這個老太太，也是我們一個很好的榜樣。她能夠這樣自在往生，沒有別的，具足信願行，所以我們人人都能辦得到；叫我們斷煩惱，這個難度比較高。我們有一點功夫，能夠伏住煩惱，這個就有把握了，跟佛就起感應了。所以能不能往生，關鍵在信願之有無，往生品位的高</w:t>
      </w:r>
      <w:r>
        <w:lastRenderedPageBreak/>
        <w:t>下，在念佛功夫的淺深。我們打佛七，就是希望我們念佛功夫不斷的提升，將來往生極樂世界，這個品位就高了。我們目標就是「上品蓮華為父母」，當然這個品位愈高愈好。</w:t>
      </w:r>
      <w:r>
        <w:t xml:space="preserve"> </w:t>
      </w:r>
    </w:p>
    <w:p w14:paraId="5D6EB9C7" w14:textId="77777777" w:rsidR="00BE5C51" w:rsidRDefault="00BE5C51">
      <w:pPr>
        <w:pStyle w:val="a3"/>
      </w:pPr>
      <w:r>
        <w:t xml:space="preserve">　　行，之前也跟大家說過，信願行是一而三、三而一，不能切割的，一定要知道。信幫助發願，你不相信，怎麼會發願？願推動念佛這個行，念佛的行如果功夫慢慢得力，讓我們信心就更增長（對往生極樂世界，放下娑婆世界，這個信心就更增長），願力就更懇切；願力更懇切，又幫助我們念佛這個行功夫再更深入，所以這個信願行是一而三、三而一，互相都有密切關係，不可以分割的。所以信幫助願，願幫助行，行又幫助信，這個就是相輔相成。所以一句佛號，信願行三資糧都具足。</w:t>
      </w:r>
      <w:r>
        <w:t xml:space="preserve"> </w:t>
      </w:r>
    </w:p>
    <w:p w14:paraId="7BD9ED6B" w14:textId="77777777" w:rsidR="00BE5C51" w:rsidRDefault="00BE5C51">
      <w:pPr>
        <w:pStyle w:val="a3"/>
      </w:pPr>
      <w:r>
        <w:t xml:space="preserve">　　好，我們趕快繼續來念佛。阿彌陀佛！　　</w:t>
      </w:r>
    </w:p>
    <w:sectPr w:rsidR="00BE5C5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77047B" w14:textId="77777777" w:rsidR="00BE5C51" w:rsidRDefault="00BE5C51" w:rsidP="008C604D">
      <w:r>
        <w:separator/>
      </w:r>
    </w:p>
  </w:endnote>
  <w:endnote w:type="continuationSeparator" w:id="0">
    <w:p w14:paraId="5AEFD731" w14:textId="77777777" w:rsidR="00BE5C51" w:rsidRDefault="00BE5C51" w:rsidP="008C60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C9226B" w14:textId="77777777" w:rsidR="00BE5C51" w:rsidRDefault="00BE5C51" w:rsidP="008C604D">
      <w:r>
        <w:separator/>
      </w:r>
    </w:p>
  </w:footnote>
  <w:footnote w:type="continuationSeparator" w:id="0">
    <w:p w14:paraId="2CBC1DD7" w14:textId="77777777" w:rsidR="00BE5C51" w:rsidRDefault="00BE5C51" w:rsidP="008C604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04D"/>
    <w:rsid w:val="007931EE"/>
    <w:rsid w:val="008C604D"/>
    <w:rsid w:val="00BE5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34EA2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C604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C604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C604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C604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263</Words>
  <Characters>1503</Characters>
  <Application>Microsoft Office Word</Application>
  <DocSecurity>0</DocSecurity>
  <Lines>12</Lines>
  <Paragraphs>3</Paragraphs>
  <ScaleCrop>false</ScaleCrop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2026-08-13T02:10:00Z</dcterms:created>
  <dcterms:modified xsi:type="dcterms:W3CDTF">2026-08-13T02:10:00Z</dcterms:modified>
</cp:coreProperties>
</file>