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76A9" w14:textId="77777777" w:rsidR="00313805" w:rsidRDefault="00313805">
      <w:r>
        <w:t>紀念師長護法二十五週年紀念感言</w:t>
      </w:r>
      <w:r>
        <w:t>—</w:t>
      </w:r>
      <w:r>
        <w:t xml:space="preserve">感念恩澤　　悟道法師主講　　（共一集）　　</w:t>
      </w:r>
      <w:r>
        <w:t>2022/3/5</w:t>
      </w:r>
      <w:r>
        <w:t xml:space="preserve">　　華藏淨宗學會　　檔名：</w:t>
      </w:r>
      <w:r>
        <w:t xml:space="preserve">WD32-118-0001 </w:t>
      </w:r>
    </w:p>
    <w:p w14:paraId="54E31E55" w14:textId="77777777" w:rsidR="00313805" w:rsidRDefault="00313805">
      <w:pPr>
        <w:pStyle w:val="a3"/>
      </w:pPr>
      <w:r>
        <w:t xml:space="preserve">　　尊敬的澳洲淨宗學院副院長悟行法師、念佛堂堂主悟全法師、講堂講師悟勝法師、總務悟莊法師，以及我們學院的諸位法師、居士大德，以及網路前的同修，大家好。阿彌陀佛！</w:t>
      </w:r>
      <w:r>
        <w:t xml:space="preserve"> </w:t>
      </w:r>
    </w:p>
    <w:p w14:paraId="280F9419" w14:textId="77777777" w:rsidR="00313805" w:rsidRDefault="00313805">
      <w:pPr>
        <w:pStyle w:val="a3"/>
      </w:pPr>
      <w:r>
        <w:t xml:space="preserve">　　我們今天是紀念過去台北景美華藏佛教圖書館韓鍈館長的一個紀念日，淨宗學院悟全法師邀請悟道講幾句話，就是紀念韓館長往生二十五週年的感言。韓館長一九九七年三月五日往生的，到今年已經二十五年了。在韓館長往生十週年，我們淨老和尚在澳洲圖文巴辦十週年紀念。第十一年，把韓館長她代表護法，還有父母、師長，在一起紀念了。所以從韓館長往生十週年之後，每一年紀念都是以感恩師長的教導、護法的護持，以這個名義來辦活動。</w:t>
      </w:r>
      <w:r>
        <w:t xml:space="preserve"> </w:t>
      </w:r>
    </w:p>
    <w:p w14:paraId="78B1482A" w14:textId="77777777" w:rsidR="00313805" w:rsidRDefault="00313805">
      <w:pPr>
        <w:pStyle w:val="a3"/>
      </w:pPr>
      <w:r>
        <w:t xml:space="preserve">　　我們淨老和尚在韓館長往生十週年之後，他就提倡在圖文巴澳洲淨宗學院辦佛學講座，這些年來都這麼辦。這兩年因為疫情的關係，所以只有在澳洲淨宗學院的法師、居士大德透過網路來舉行這個紀念活動。今年這個疫情也是還沒有解除，我們還是透過網路、視頻來跟大家一起學習交流，來感念父母師長、護法的大德。澳洲淨宗學院舉辦師長護法的感恩紀念活動，悟道在此隨喜功德，也祈求三寶加持，讓我們澳洲淨宗學院這個活動辦得圓滿成功，大家共霑法益。悟道也就簡單講幾句話在這裡祝賀。阿彌陀佛！　　</w:t>
      </w:r>
    </w:p>
    <w:sectPr w:rsidR="0031380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0DD9C" w14:textId="77777777" w:rsidR="00313805" w:rsidRDefault="00313805" w:rsidP="00303D61">
      <w:r>
        <w:separator/>
      </w:r>
    </w:p>
  </w:endnote>
  <w:endnote w:type="continuationSeparator" w:id="0">
    <w:p w14:paraId="7DD1A4A4" w14:textId="77777777" w:rsidR="00313805" w:rsidRDefault="00313805" w:rsidP="00303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07415" w14:textId="77777777" w:rsidR="00313805" w:rsidRDefault="00313805" w:rsidP="00303D61">
      <w:r>
        <w:separator/>
      </w:r>
    </w:p>
  </w:footnote>
  <w:footnote w:type="continuationSeparator" w:id="0">
    <w:p w14:paraId="38C9653A" w14:textId="77777777" w:rsidR="00313805" w:rsidRDefault="00313805" w:rsidP="00303D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D61"/>
    <w:rsid w:val="00303D61"/>
    <w:rsid w:val="0031380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B17B0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03D61"/>
    <w:pPr>
      <w:tabs>
        <w:tab w:val="center" w:pos="4513"/>
        <w:tab w:val="right" w:pos="9026"/>
      </w:tabs>
      <w:snapToGrid w:val="0"/>
      <w:jc w:val="center"/>
    </w:pPr>
    <w:rPr>
      <w:sz w:val="18"/>
      <w:szCs w:val="18"/>
    </w:rPr>
  </w:style>
  <w:style w:type="character" w:customStyle="1" w:styleId="a5">
    <w:name w:val="页眉 字符"/>
    <w:basedOn w:val="a0"/>
    <w:link w:val="a4"/>
    <w:uiPriority w:val="99"/>
    <w:rsid w:val="00303D61"/>
    <w:rPr>
      <w:rFonts w:ascii="SimSun" w:eastAsia="SimSun" w:hAnsi="SimSun" w:cs="SimSun"/>
      <w:sz w:val="18"/>
      <w:szCs w:val="18"/>
    </w:rPr>
  </w:style>
  <w:style w:type="paragraph" w:styleId="a6">
    <w:name w:val="footer"/>
    <w:basedOn w:val="a"/>
    <w:link w:val="a7"/>
    <w:uiPriority w:val="99"/>
    <w:unhideWhenUsed/>
    <w:rsid w:val="00303D61"/>
    <w:pPr>
      <w:tabs>
        <w:tab w:val="center" w:pos="4513"/>
        <w:tab w:val="right" w:pos="9026"/>
      </w:tabs>
      <w:snapToGrid w:val="0"/>
    </w:pPr>
    <w:rPr>
      <w:sz w:val="18"/>
      <w:szCs w:val="18"/>
    </w:rPr>
  </w:style>
  <w:style w:type="character" w:customStyle="1" w:styleId="a7">
    <w:name w:val="页脚 字符"/>
    <w:basedOn w:val="a0"/>
    <w:link w:val="a6"/>
    <w:uiPriority w:val="99"/>
    <w:rsid w:val="00303D6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