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9E39" w14:textId="77777777" w:rsidR="00606EFD" w:rsidRDefault="00606EFD">
      <w:r>
        <w:t>二Ｏ二四年台北國際書展華藏現場解說員培訓講話</w:t>
      </w:r>
      <w:r>
        <w:t>—</w:t>
      </w:r>
      <w:r>
        <w:t xml:space="preserve">經典就像照妖鏡　　悟道法師主講　　（第一集）　　</w:t>
      </w:r>
      <w:r>
        <w:t>2024/1/10</w:t>
      </w:r>
      <w:r>
        <w:t xml:space="preserve">　　華藏淨宗學會　　檔名：</w:t>
      </w:r>
      <w:r>
        <w:t xml:space="preserve">WD32-161-0001 </w:t>
      </w:r>
    </w:p>
    <w:p w14:paraId="371FD7D0" w14:textId="77777777" w:rsidR="00606EFD" w:rsidRDefault="00606EFD">
      <w:pPr>
        <w:pStyle w:val="a3"/>
      </w:pPr>
      <w:r>
        <w:t xml:space="preserve">　　諸位同修，及網路前的同修，大家上午好。阿彌陀佛！請放掌。我們昨天晚上剛從馬來西亞回來。這一次，新加坡有祭祖繫念法會，馬來西亞兩天的念佛，兩天的法會。這次到新馬去跨年，做祭祖念佛繫念法會，這一趟也前後半個月。回來，國曆已經是一百一十三年，今天是中華民國一百一十三年一月十日。</w:t>
      </w:r>
      <w:r>
        <w:t xml:space="preserve"> </w:t>
      </w:r>
    </w:p>
    <w:p w14:paraId="5BA70EB8" w14:textId="77777777" w:rsidR="00606EFD" w:rsidRDefault="00606EFD">
      <w:pPr>
        <w:pStyle w:val="a3"/>
      </w:pPr>
      <w:r>
        <w:t xml:space="preserve">　　我們這次到新加坡，因緣也很殊勝，也邀請孔奉祀官，孔子的第七十九代嫡孫，嫡長孫。還有中華無盡燈學會唐老師夫婦，孔奉祀官他們夫婦兩人，一共四個人去觀禮，參觀我們祭祖的典禮。也認識了在新加坡南洋孔教會，孔教會其中有兩位也是姓孔，一個是財務長，另外一個是寫書法的，他們孔家的後代，孔子的後代，也彼此藉這個機會認識、交流。我們住的那個富麗華酒店黃老板他介紹的，他也是孔教會的榮譽會長，是他介紹。我們住他的酒店，都是他招待。過去先師淨老和尚到新加坡，也都是住在他那個酒店，他父親在世的時候，他都招待。這是這次到南洋做法會的一個因緣。這個因緣也很難得，在疫情之後停了四年，又能夠再次的到那邊跟大眾結緣，這個也是很難得。疫情過後，這個世界的確受到了非常大的衝擊。我們現在大家所關心的經濟，全球性的，受了疫情的影響，這個經濟全球性的都比較蕭條，有少數的行業是更好，但是多數的行業就受到影響很大。因此大家也都很關心這方面的事情。</w:t>
      </w:r>
      <w:r>
        <w:t xml:space="preserve"> </w:t>
      </w:r>
    </w:p>
    <w:p w14:paraId="32EC7F9D" w14:textId="77777777" w:rsidR="00606EFD" w:rsidRDefault="00606EFD">
      <w:pPr>
        <w:pStyle w:val="a3"/>
      </w:pPr>
      <w:r>
        <w:t xml:space="preserve">　　現在這個地球上，可以說天災人禍很頻繁。過去先師淨老在講席當中常講，現在災難一年比一年多，一次比一次嚴重。我們現在看每一年，世界各地天災人禍，的確是一年比一年多，一次比一次嚴重。我們在這個疫情當中，疫情還沒結束就發生戰爭，俄烏戰爭。去年又發生了以哈戰爭，更為慘烈。各地的這些天災，地震、風災，美國那是龍捲風，在內地，龍捲風。日本地震，今年一月一日，日本石川縣就發生七點六級的大地震，相當嚴重。二日，也有飛機撞到一架保安廳的小飛機，撞死了五個人，大飛機著火，還好那些乘客大家都逃出來，這個是不幸中的大幸，但總是一個災難。一個新年的開始，我們也看到就發生這樣的災難。</w:t>
      </w:r>
      <w:r>
        <w:t xml:space="preserve"> </w:t>
      </w:r>
    </w:p>
    <w:p w14:paraId="35E86A8D" w14:textId="77777777" w:rsidR="00606EFD" w:rsidRDefault="00606EFD">
      <w:pPr>
        <w:pStyle w:val="a3"/>
      </w:pPr>
      <w:r>
        <w:t xml:space="preserve">　　所以今年有人預言是有很大的變化，今年農曆年叫龍年，龍代表變化。那要怎麼變？是往好的方向變，還是往不好的方向變？這個就很關鍵。往好的方向變，當然你人心向善就往好的方向去發展。人心如果還是執迷不悟，造惡業，都往不好的方向去發展，往不好的方向去變。這是佛在經上，世間的聖賢在經典上，也都給我們講得很清楚。這個災難都是眾生造惡業感召來的，去感應來的。所以《太上感應篇》開頭就告訴我們，「禍福無門，惟人自召」，是人自召出來的，災禍福報都是人自召出來的。人心善，感召就是福報，風調雨順，國泰民安；人心不善，造惡業，感召的就是天災人禍。這個《感應篇》一開頭就跟我們講，所以這個是真理。佛在經典上，講善惡因果，講得就更多、更詳細、更深入。《感應篇》講的這個，都是屬於現世報。佛講了三世，講得圓滿，過去、現在、未來，所謂三世因果，講三世就圓滿了。《感應篇》主要講我們現前這一世的現世報，就是你現在。所以今年龍年，就看人心怎麼發展，怎麼改變。</w:t>
      </w:r>
      <w:r>
        <w:t xml:space="preserve"> </w:t>
      </w:r>
    </w:p>
    <w:p w14:paraId="304C65C3" w14:textId="77777777" w:rsidR="00606EFD" w:rsidRDefault="00606EFD">
      <w:pPr>
        <w:pStyle w:val="a3"/>
      </w:pPr>
      <w:r>
        <w:t xml:space="preserve">　　今天下午我們華藏也有兩堂課講禮儀，禮儀的方面。講到這些禮儀，我們講了人心要往好的方向發展，還是往不好的？今年龍年是很關鍵的。在《群書治要》裡面講，一個國家、政府領導人，他帶動的風向就很關鍵，他帶什麼頭？他怎麼帶？他教</w:t>
      </w:r>
      <w:r>
        <w:lastRenderedPageBreak/>
        <w:t>育人民是教什麼？這個就很關鍵。如果教育人民你是教十惡業，教不孝父母，不敬師長，不慈悲，造惡業，那必定感召的是災難。造了惡業，雖然果報沒有即時就現前，但是慢慢它就會現前了。現在造了惡業，還能夠當大官，還能作威作福，還能享福，就是過去世他有修善因，所以有福報。過去世的福報如果享盡，這一生不懂得再繼續修福，造惡業，那福報它的損耗也非常快速，很快就損耗掉了。福報享盡，惡報就現前。所以「善有善報，惡有惡報；不是不報，時辰未到」。所以善惡因果，這是事實真相，無論你什麼人，中國人、外國人、貧富貴賤、男女老少，因果律都是一樣的。《地藏菩薩本願經》給我們講，無論「羌胡夷狄，老幼貴賤，或龍或神，或天或鬼」，你造了那個地獄業，就是一樣受那個報，無論你是什麼人，沒有例外的，也沒有特權。所以世間的法律人可以去鑽，但是因果律人人平等。因果律是什麼？自作自受，你自己造作的，你自己去享受、去承受，跟別人沒有關係，跟自己有絕對的關係，都是自己造作，自己去承受。聖賢人、佛菩薩知道，過去世有造惡業，那這一生受惡報，他明白這個因果的道理，所以他不怨天不尤人，逆來順受，自己造的業，自己現在遭這個報，你怪別人、怪老天，統統沒有用。只有自己去做一個改變，</w:t>
      </w:r>
      <w:r>
        <w:t>才有用，這個很重要。</w:t>
      </w:r>
      <w:r>
        <w:t xml:space="preserve"> </w:t>
      </w:r>
    </w:p>
    <w:p w14:paraId="7DE8A8B4" w14:textId="77777777" w:rsidR="00606EFD" w:rsidRDefault="00606EFD">
      <w:pPr>
        <w:pStyle w:val="a3"/>
      </w:pPr>
      <w:r>
        <w:t xml:space="preserve">　　我們今天上這個禮儀課，這個禮，它是一個儀式，也有它的內容。這個內容就是自卑而尊人，要通人情世故。通人情世故，這是禮的精神，就是自己謙卑，尊重別人。一般講禮讓，讓，根據這個禮。這個禮，道理很深。雪廬老人編的《常禮舉要》，薄薄的，我們看起來好像不難懂，但是它有很深的道理。我們如果沒有看到他老人家的《講記》，實在講，我們是粗心大意，看也看了，囫圇吞棗，大概就這樣，不知道它深層的含義。所以禮講的人情世故。人情世故，中國講情、理、法，西方世界比較強調法、理。如果只講法、理，那就傷感情，就沒有情，人與人之間就沒有情義。這個情是建立在道義基礎上，所以叫情義。所以中國講合情、合理、合法，我們講理也要顧及到情，講到情也要顧及到禮，所以情、理、法都要兼顧，這樣才圓滿，才順乎人性。人性是什麼？我們簡單講，人的感受，你的感受。你的感受，很歡喜還是很難過？這個就是人性。比如說，有很多做父母的把兒女送到美國去讀書，然後去美國找他兒子，吃飯之後父子各人付各人的帳，連一餐飯他都不付。他有理，我們這邊都這樣，外國都這樣。你看中國的父母去，他作何感受？養你這麼大，提供這麼多錢給你來念書，我吃一餐飯，你要跟我明算帳，做父母的會都沒事嗎？如果都</w:t>
      </w:r>
      <w:r>
        <w:t>沒事的，我看那個父母也是差不多跟他兒子一樣。那這個就講到情義的問題。所以是學了外國那一套回來，跟父母就對著幹，這個我們看了很多。</w:t>
      </w:r>
      <w:r>
        <w:t xml:space="preserve"> </w:t>
      </w:r>
    </w:p>
    <w:p w14:paraId="619CEA70" w14:textId="77777777" w:rsidR="00606EFD" w:rsidRDefault="00606EFD">
      <w:pPr>
        <w:pStyle w:val="a3"/>
      </w:pPr>
      <w:r>
        <w:t xml:space="preserve">　　所以有很多同修送兒女去美國念書，我說你現在以為很光榮，以後你就欲哭無淚，你要哭都沒有眼淚，你還在高興，這個是什麼？愚痴，沒有智慧。你看他書念得那麼多，回來還不孝順你，然後跟你頂嘴、跟你槓，你生病也不理你，你說他讀那些書有用嗎？還是讓他不要讀書，他還會孝順，我的選擇會這樣。你們的選擇，我就不知道，你只是一個虛榮，我兒子讀到什麼博士。博士現在多得是，我也是博士。是不是？多得是，關鍵你要實用。我們說人生都講現實，我們講現實一點，這就是現實。現在人都講現實，根本他也不去注重現實是什麼。現實，就是現實的利益、好處。你把那個壞處當作好處、好處當作壞處，那就顛倒。我們平常心就顛倒了，你說臨命終會心不顛倒，那有可能嗎？我們念《彌陀經》說「心不顛倒」，臨命終心不顛倒。我們平常就顛倒了，臨終才會顛倒。你要臨終不顛倒，你平常就不能顛倒。是不是這樣？不是說平常我們都不顛倒，臨命終突然顛倒，沒那回事。你平常你自己顛倒，你自己都不知道，所以這個沒有善知識給我們開示，我們真的不懂。不懂，將來到三惡</w:t>
      </w:r>
      <w:r>
        <w:lastRenderedPageBreak/>
        <w:t>道去，莫名其妙，怎麼去的也不知道，愚痴，無知，很可憐。所以佛在經上講「可憐憫者」，眾生迷惑、造業、受苦，不知道為什麼？這不是可憐嗎？那真可憐，可憐憫者。所以佛出現在世間，就是告訴我們這個，善惡、六道輪迴怎麼來的？你怎麼解脫？怎麼出離六道？怎麼明心見性、見性成佛？大慈大悲，救苦救難。</w:t>
      </w:r>
      <w:r>
        <w:t xml:space="preserve"> </w:t>
      </w:r>
    </w:p>
    <w:p w14:paraId="5BDABE00" w14:textId="77777777" w:rsidR="00606EFD" w:rsidRDefault="00606EFD">
      <w:pPr>
        <w:pStyle w:val="a3"/>
      </w:pPr>
      <w:r>
        <w:t xml:space="preserve">　　剛才談到龍年有很大的變化，龍年我們也不要去看相算命，看自己的心比較重要，我這個心，我起心動念是貪瞋痴還是戒定慧？你是有智慧的還是愚痴？你問自己的心，我這個心有沒有迷惑顛倒（這個叫愚痴）？其實貪瞋也都是從愚痴來的，愚痴是痴毒，貪瞋都從痴毒出來的。痴，你不容易發覺；貪瞋，比較容易發覺。貪瞋，你說貪心，貪福貪財，這個無論什麼人我們看都很清楚，這個不好；瞋恨心，發脾氣，亂殺人，那個不好，這個明顯的，我們看得出來。痴毒，它毒害你的法身慧命，這個就一般人他不了解。為什麼不了解？對的當作錯的，錯的當作對的，是非善惡、真妄邪正，連利害得失他都沒能力分辨，把錯的當作對的、對的當作錯的，他去執著那個錯的，就邪見，愚痴。</w:t>
      </w:r>
      <w:r>
        <w:t xml:space="preserve"> </w:t>
      </w:r>
    </w:p>
    <w:p w14:paraId="71B7F4BE" w14:textId="77777777" w:rsidR="00606EFD" w:rsidRDefault="00606EFD">
      <w:pPr>
        <w:pStyle w:val="a3"/>
      </w:pPr>
      <w:r>
        <w:t xml:space="preserve">　　因此我們才要讀經，經是一個標準，來修正我們錯誤的思想言語行為。所以不讀經，你就沒有智慧。沒有智慧，你又亂聽，現在新聞亂講的一大堆，言論自由，邪知邪見充滿了整個社會，你有能力分辨嗎？有幾個人不誤入邪見？不會被邪見所迷惑？這個很難。他一旦先入為主，他就認定那個是對的，你後面給他講正確的，他聽不進去，他排斥。現在大有人在，這個很多，非常多。所以殺人的生命，罪比較輕；殺人的法身慧命，罪是最重的，生生世世他都愚痴。你殺一個人的生命，他只不過這一生的命斷了而已，他四十九天再去投胎又換一個身體，所以這個罪還比較輕；殺人的法身慧命，他生生世世愚痴，愚痴是墮畜生道的業因，這個很恐怖。不懂因果報應，不讀佛經，人不知道怕；讀了，明白了，才知道這個太恐怖！</w:t>
      </w:r>
      <w:r>
        <w:t xml:space="preserve"> </w:t>
      </w:r>
    </w:p>
    <w:p w14:paraId="393508B2" w14:textId="77777777" w:rsidR="00606EFD" w:rsidRDefault="00606EFD">
      <w:pPr>
        <w:pStyle w:val="a3"/>
      </w:pPr>
      <w:r>
        <w:t xml:space="preserve">　　所以我們台灣再過幾天就要選總統，過去先師淨老和尚講，因果票。你不要說，我投這一票我要背因果，那我統統不去投！也要背因果，因為你在這種制度之下，你就逃不掉，你逃不了因果。除非你到極樂世界去，六道的因果就跟你沒關係了。你還在六道，你總離不開因果。大家想合不合理？你選對了人，那你有功德；你選錯了人，那你有罪過。這個都有共業，這個佛經講叫共業。</w:t>
      </w:r>
      <w:r>
        <w:t xml:space="preserve"> </w:t>
      </w:r>
    </w:p>
    <w:p w14:paraId="429B6F41" w14:textId="77777777" w:rsidR="00606EFD" w:rsidRDefault="00606EFD">
      <w:pPr>
        <w:pStyle w:val="a3"/>
      </w:pPr>
      <w:r>
        <w:t xml:space="preserve">　　我們現在這個民主社會，真正賢能的人出不來，真正賢能的人也不會出來跟人家競選。但是，不是聖賢這種標準的，還是有的比較好、有的比較不好；好像蘋果兩個都爛了，但是找一個比較爛少一點，讓我們多吃一點。我們現在只能這麼選擇，不然你到哪裡去找孔子？現在孔子出來都選不上的。孔子都讓人，也不會去罵人，他怎麼會選上？人民就不會選他，就選比較會罵的那個，看誰罵得好誰能上。這個雖然是他們選舉的手段，但是我們也要看他的政策，我們現在不要去管那些。在過去孔子這個標準，一個君子，不要說聖賢，君子他都不可能去跟人家爭的，人家推都不願意出來，都要讓賢。但是現在這個時代，有時候你也要當仁不讓，你再讓下去，人民就慘了。所以選舉，因果票。但現在有很多人他不知道，他也是感情用事，都是不理性的。</w:t>
      </w:r>
      <w:r>
        <w:t xml:space="preserve"> </w:t>
      </w:r>
    </w:p>
    <w:p w14:paraId="6007DB3D" w14:textId="77777777" w:rsidR="00606EFD" w:rsidRDefault="00606EFD">
      <w:pPr>
        <w:pStyle w:val="a3"/>
      </w:pPr>
      <w:r>
        <w:t xml:space="preserve">　　現在這個執政黨，提倡的是不要禮義廉恥。最近大家有沒有看到北一女中那個老師，現在新聞報得很大。它就一Ｏ八課綱，把文言改得讓現在的學生不認識自己祖宗的歷史文化，它就是要切斷人民對自己祖先的感情，不要你跟中國這個祖先有感情，所以它就會用文化去給你斷除。它斷除這個，剛開始我就說這個是文化大革命，是另外一種的不同型態的文化大革命，所以我就很反對。但是有幾個人知道？大多數不知道，那一種不同型態的文化大革命。但是這些人怎麼都沒有智慧去分辨？因為他有業障，我們佛法來講業障，業障深重。</w:t>
      </w:r>
      <w:r>
        <w:t xml:space="preserve"> </w:t>
      </w:r>
    </w:p>
    <w:p w14:paraId="2872B011" w14:textId="77777777" w:rsidR="00606EFD" w:rsidRDefault="00606EFD">
      <w:pPr>
        <w:pStyle w:val="a3"/>
      </w:pPr>
      <w:r>
        <w:t xml:space="preserve">　　我們剛才談到很重要的，現在要選舉了，國家興亡，匹夫有責。不要說我們小老百姓跟我沒關係，怎麼會沒關係？大家都有責任的。沒有國，你就沒有家，所以國家國家。所以佛法講，「上報四重恩，下濟三途苦」，四重恩，父母恩、師長恩、國家恩、眾生恩。沒有國家給你保護，我們流離失所，就很痛苦。所以國家如果受到欺負、侵略，人民就非常痛苦，流離失所，非常痛苦。你看現在俄烏戰爭、以哈戰爭，這個就很慘。國家它保護人民，一般只知道軍事買武器，這是一方面，那個不是絕對的。不是說只有武器很厲害，那你就能夠把國家治理得好，它只是一部分，用兵這方面的只是一部分。不是說你武器很精良，你這個國家就不會敗亡，不是這樣的。所以《論語》子貢問孔子，要怎樣治理一個國家？治理國家治理好，足兵、足食、民信，就是說人民有吃的，有軍隊保護這個國家，還有人民對政府要有信心，要信任。</w:t>
      </w:r>
      <w:r>
        <w:t xml:space="preserve"> </w:t>
      </w:r>
    </w:p>
    <w:p w14:paraId="52D94E26" w14:textId="77777777" w:rsidR="00606EFD" w:rsidRDefault="00606EFD">
      <w:pPr>
        <w:pStyle w:val="a3"/>
      </w:pPr>
      <w:r>
        <w:t xml:space="preserve">　　我們看到現在世界各國，都是一直在發展武器，這個是軍備競賽，在競賽，在比賽。這些軍備競賽，是不是絕對就能夠護國？也不是，不是絕對。你武器很強，你就能夠護國、就能保護這個國家嗎？你看美國，不是現在科技最發達的、它的武器最厲害的嗎？它的國家安全不安全？那這個答案不是很清楚嗎？現在弄得全世界都不得安寧。所以治國，武器、軍隊它是一部分，不是全部。如果你沒有得吃的，你武器再好，你有用嗎？你用得上嗎？你也用不上，是不是？你武器再好，沒有麵包，餓得都不行，那武器能用嗎？因此我們要有一個很清晰的認知，這一切都是人心，萬法唯心，佛不是講得這麼清楚嗎？你世界能治理得好，你的心正確，你的知見正確了，引導人民、引導世界走正確的方向，往好的方向發展。如果你的知見錯誤了，知見就是導航，你導航導錯了，你跟著這個錯誤的導航一直走，你走到最後，你達不到目的。達不到目的還好，恐怕有危險。是不是？</w:t>
      </w:r>
      <w:r>
        <w:t xml:space="preserve"> </w:t>
      </w:r>
    </w:p>
    <w:p w14:paraId="7597D6B4" w14:textId="77777777" w:rsidR="00606EFD" w:rsidRDefault="00606EFD">
      <w:pPr>
        <w:pStyle w:val="a3"/>
      </w:pPr>
      <w:r>
        <w:t xml:space="preserve">　　所以我們人民，現在用這種民主制度的，對人民是很不公平。現在這種民主制度，每個人去選一票選總統，我說對人民是很不公平，為什麼這麼說？這些人民他有沒有受過教育？他認識不認識？有沒有上《群書治要》？我現在天天講《群書治要》，有上課嗎？你們有上嗎？沒有上，你怎麼懂得去選？「建國君民，教學為先」，人民你不教，他犯錯，把他判刑是不合理的。你只是定法律，犯了法就判刑，你有沒有教育他？你有教他，他犯了，你判刑這才合理。所以孔子反對，反對不教而罰謂之虐，虐待人民。現在有在教嗎？沒有教，貪污很正常。他不懂貪污有什麼錯，只是你定個法律要處罰我，那倒霉被你抓到了，運氣不好是這樣，他就這麼想，他沒有認為這是不對的，因為他沒有這個道德觀念，你能怪他嗎？你沒有教他，你能怪他嗎？現在念到博士，他也沒有道德觀念，他只是怕那個法律，他並沒有清楚認知哪是對的、哪是不對的，他沒有這個善惡的標準，他沒有。把那個不好的認為是對的，現在都顛倒了，只要我能得到，管它是對不對？就這樣，現在人的思想是這樣的，所以很恐怖，大家都不知道恐怖。現在這種政府，這種教育，就是都在教恐怖分子。恐怖分子在哪裡？就在你家，你的兒孫就是恐怖分子。這個恐怖分子比外面恐怖分子更</w:t>
      </w:r>
      <w:r>
        <w:t>可怕，但是大家都不知道怕。到時候來給你找麻煩，弄得你全家雞犬不寧，那不是很恐怖嗎？關鍵在哪裡？教育，你沒有好好去教育他。</w:t>
      </w:r>
      <w:r>
        <w:t xml:space="preserve"> </w:t>
      </w:r>
    </w:p>
    <w:p w14:paraId="5D149B7E" w14:textId="77777777" w:rsidR="00606EFD" w:rsidRDefault="00606EFD">
      <w:pPr>
        <w:pStyle w:val="a3"/>
      </w:pPr>
      <w:r>
        <w:t xml:space="preserve">　　教育用什麼教？用經典，不能用現在的他什麼博士，他一百國的諾貝爾獎，那個也不行，那也是邪知邪見。但是現在人的價值觀就是看那個，只要他能得到諾貝爾獎，他講的什麼都是對的，哪有那回事情？他講的，也要拿經典來對照，跟經典一樣不一樣？佛法講四依法，「依法不依人」，第一條。不管什麼人講的，在家出家、貧富貴賤，講的不符合經典，那我們不能依他的，要依經典才標準，經典就像照妖鏡一樣。為什麼現在要廢棄讀經？因為照妖鏡沒有去掉，我原形都被你們看出來了，所以才要廢掉。大家想對不對？廢掉，他沒標準了，他胡作妄為怎麼亂搞，你也不懂，你也不知道，就這樣。</w:t>
      </w:r>
      <w:r>
        <w:t xml:space="preserve"> </w:t>
      </w:r>
    </w:p>
    <w:p w14:paraId="7A9E2462" w14:textId="77777777" w:rsidR="00606EFD" w:rsidRDefault="00606EFD">
      <w:pPr>
        <w:pStyle w:val="a3"/>
      </w:pPr>
      <w:r>
        <w:t xml:space="preserve">　　所以我是人微言輕，講了沒有什麼人會聽，但是總是把我自己心裡的想法跟大家講一講。每一次到選舉，我都是很憤慨的。憤慨也沒有用，那些人愚痴還是愚痴，他還是執迷不悟。我不是講外面的人，我講我們淨宗同修，很多是執迷不悟的，他就放不下他那種錯誤的執著，那叫愚痴。這個利害都擺在眼前，大家還是執迷不悟，他還是不覺悟過來，他還是要執著他這個錯的，而且堅持到底。人有去教，都還教不好；人如果統統不教，那不是更離譜嗎？是不是？你有教，起碼他做不到還有個概念，知道哪是對、哪是錯，只是自己做不到，他還有個是非善惡的標準。如果你統統沒有教，他統統不知道，就更糟了、更離譜了。</w:t>
      </w:r>
      <w:r>
        <w:t xml:space="preserve"> </w:t>
      </w:r>
    </w:p>
    <w:p w14:paraId="1FE6CE39" w14:textId="77777777" w:rsidR="00606EFD" w:rsidRDefault="00606EFD">
      <w:pPr>
        <w:pStyle w:val="a3"/>
      </w:pPr>
      <w:r>
        <w:t xml:space="preserve">　　所以北一女中區老師講的，我很贊同，我們要給她聲援。因為我是中華傳統文化儒釋道教育學會榮譽理事長，她在提倡中華文化，我能不聲援嗎？我當然要聲援。是不是？因為她講得對，我們就要支持她。如果她講得不對，當然不能支持她，這個很理性的，這個不是感情用事。她講這些，現在選舉的時候當然也會被貼標籤。還有我看新聞報導說，教禮義廉恥是支那，支那是以前日本指中國人的，叫支那。日本也是忘恩負義，他的東西都是從中國學過去，然後歧視中國人，這一點是他們國家政策的一個很大的錯誤。但是不是全部日本人都這樣，我們要講公道話。因為每個國家，無論什麼樣的族群，都有好人、都有壞人，都有君子、都有小人，都有。不是說所有日本人都歧視，還是有一些人重視中國文化。像孔德成先生，他還很小，日本麗澤大學他們就去請他去日本，所以這個麗澤大學跟孔德成先生幾十年的交情；他還在山東，很小，他們學校就去到他們家鄉去請他。後來交流很多，每一年祭孔，他們都會來。所以今年六月十日，日本麗澤大學請孔奉祀官。奉祀官，是總統府的特任官，過去明清時代叫「衍聖公」。孔德成先生是最後一任的衍聖公，到中華民國就改為奉祀官府。奉祀官府有編制，有公務人員、有薪水、有辦公的地方，是總統府的</w:t>
      </w:r>
      <w:r>
        <w:t>特任官。我有請問唐老師，特任官薪水一個月多少錢？他說十六萬。以前我們老和尚的老師，李炳南老居士，就是在大陸山東曲阜，就是在孔德成先生他們家奉祀官府當主任祕書，當公務員當五十年。後來對日抗戰，遷到重慶，國共內戰，遷到台灣台中。後來李登輝總統的時候把它取消了，只有剩下奉祀官，那個「府」沒有了。府沒有了，就不用付薪水，也不要辦公的，這些編制的工作人員都不需要了。現在有這個名義，那個府沒有了。所以孔奉祀官他去成立一個社團法人，跟我們華藏一樣，至聖先師社團法人，他自己當會長。</w:t>
      </w:r>
      <w:r>
        <w:t xml:space="preserve"> </w:t>
      </w:r>
    </w:p>
    <w:p w14:paraId="748215AE" w14:textId="77777777" w:rsidR="00606EFD" w:rsidRDefault="00606EFD">
      <w:pPr>
        <w:pStyle w:val="a3"/>
      </w:pPr>
      <w:r>
        <w:t xml:space="preserve">　　所以，李登輝總統把這個奉祀官府取消掉，當時我聽我們老和尚講，他說國家提倡不尊師重道。因為從漢朝到清朝末年，一直到中華民國，李登輝總統之前，都尊重孔子的後代，那也是提倡尊師重道。現在李登輝總統取消掉，就是提倡不要尊師重道。所以現在的學生很不好教，學生都沒有把老師看在眼裡，國家是教這個，教你不要尊重老師，不要聽老師的。老師，你還可以給他打分數，你喜歡的就給他打高一點，你不喜歡就把他開除，那他怎麼教得好學生？不提倡尊師重道，就是不孝父母，這相關的。因為老師是教孝，兒女不尊重老師，老師教他要孝順父母，他會聽嗎？肯定他不聽了，他也不甩你。他不甩你，回去就對你不孝，那不是咎由自取嗎？大家想是不是這樣？這個問題很嚴重，這個一般人他不懂。</w:t>
      </w:r>
      <w:r>
        <w:t xml:space="preserve"> </w:t>
      </w:r>
    </w:p>
    <w:p w14:paraId="3D869E29" w14:textId="77777777" w:rsidR="00606EFD" w:rsidRDefault="00606EFD">
      <w:pPr>
        <w:pStyle w:val="a3"/>
      </w:pPr>
      <w:r>
        <w:t xml:space="preserve">　　所以你叫這些不懂的人去投票，你說公平嗎？他是無知。你從這種選舉制度會出好的人嗎？所以孔子來選肯定選不上，壞人來選比較容易選得上，我想現在是這樣。現在我們也是沒辦法，我們就是在這個制度之下。早上我收到選舉公報來了，每次看到那個，就是很感慨的，選，起碼要理性一點的。人民都是比較感情用事，隨一些風向，社會怎麼帶，激起人民的情緒，情緒最容易激起的就是仇恨，這個都不是很正確的一個選舉，不健康的選舉。但是現在也沒辦法，就好像形成風氣，所以人民看得烏煙瘴氣，台語叫做霧煞煞，看不懂在搞什麼。所以我們也只能求佛力加持。</w:t>
      </w:r>
      <w:r>
        <w:t xml:space="preserve"> </w:t>
      </w:r>
    </w:p>
    <w:p w14:paraId="706E5EBD" w14:textId="77777777" w:rsidR="00606EFD" w:rsidRDefault="00606EFD">
      <w:pPr>
        <w:pStyle w:val="a3"/>
      </w:pPr>
      <w:r>
        <w:t xml:space="preserve">　　過了農曆年就龍年了，要怎麼變？現在的民進黨他是提倡不要禮義廉恥，課綱就是這個改掉。所以立法院游院長講，那是以前君主政治的產物。禮義廉恥，跟君主、民主有什麼關係？都亂講！但是無知的人民他就容易受騙，因為他也不懂。從政的人他去愚弄人民，讓人民愚痴，他錯的地方，你才不會去找他，他才能保得住他的政權、地位，他官位才保得住，是這樣；那從政的人就沒良心，沒有良心，造惡業，當然下地獄。古時候說當一世官，要做九世的牛去還債，我看現在當一世官，大概要下無間地獄了。不懂因果，他就不知道害怕；懂因果，愈懂就愈怕，所以「菩薩畏因，眾生畏果」。所以你選一個不提</w:t>
      </w:r>
      <w:r>
        <w:t>倡聖賢教育的政黨，你說國家會好嗎？會往好的方向發展嗎？絕對是不可能。你選一個認同中國傳統文化的政黨，他能講，縱然做不到，那還有希望能改善；你都否定了，那就更不可能，是更不好了，這個道理也很簡單。但是現在，你找幾個有智慧的人去分辨？找有智慧的人分辨，你不能感情用事，就是要很理性的，為人民的利益為前提，不是為一黨的利益為前提。如果你為你這個黨，為你政治的利益為前提，人民就慘了，那肯定的。大家想是不是？人民就慘了。吃萊豬，你就要乖乖的吃。還好我們吃素的，對我們沒影響。所以勸大家來吃素也是好事，你就不要吃肉，就不會吃到萊豬。那你買了美國那麼多沒有用的武器，花人民的錢，我們要的比較好的武器，錢交了，也不給我們，說烏克蘭比較需要，先送給烏克蘭。拿人民這個錢去討好美國，保住他的政治利益，他不是以人民的利益為前提，是以他們這些政治人物，他們的利益為前提，那很沒良心。</w:t>
      </w:r>
      <w:r>
        <w:t xml:space="preserve"> </w:t>
      </w:r>
    </w:p>
    <w:p w14:paraId="55355C50" w14:textId="77777777" w:rsidR="00606EFD" w:rsidRDefault="00606EFD">
      <w:pPr>
        <w:pStyle w:val="a3"/>
      </w:pPr>
      <w:r>
        <w:t xml:space="preserve">　　所以無論什麼黨，如果以自己黨的利益為前提，都是不對的，是不是？所以黨也沒有好沒有壞，你說黨它有什麼好壞？它只是個名稱。但是你們黨裡面的人，這些黨員有好人、有壞人，每個黨都有好人、有壞人；還有你的政策，有對跟不對，是不是？黨有什麼好壞？黨它只是一個名稱，但是你這個黨的人有好人、有壞人，你這個黨的政策有對的、有不對的，就這樣。我們現在不是針對哪一個黨，我的選舉是看他的政策，哪一個政策對我們人民比較有好處？你們現實，我們也要現實一點，不能呆呆的跟你們跑。所以台南那個市議員謝龍介：「不要傻傻跟人家去倍墓」。真的人民都傻傻的，他也不懂。那你說那些老人家他怎麼懂，你只要給他送一個便當，五百塊給他，他都去了，這個比較實在，其他不重要。他不懂，你拿來騙這些人，你真的是良心何在？所以你選一個不要禮義廉恥的政府，肯定你會往不好的方向發展；選一個提倡禮義廉恥的政府，也必然會往好的方向發展。為什麼？比如說我提倡禮義廉恥，但是我犯錯了，起碼我還會不好意思，會慚愧我自己講的都做不到，是不是？還有會受自己良心的譴責。如果他不提倡，沒有，我這個就不要了，他怎麼做都是對的，那你說這個會不會愈來愈離譜，那肯定的。你講法律，法律是人定的，那些</w:t>
      </w:r>
      <w:r>
        <w:t>都不標準，因果律是最標準的，因果律。所以法律也離不開因果律，因果律之前人人平等。經典講的都是事實真相，我們聽佛的話，聽聖賢的話，就沒有錯。</w:t>
      </w:r>
      <w:r>
        <w:t xml:space="preserve"> </w:t>
      </w:r>
    </w:p>
    <w:p w14:paraId="7B235960" w14:textId="77777777" w:rsidR="00606EFD" w:rsidRDefault="00606EFD">
      <w:pPr>
        <w:pStyle w:val="a3"/>
      </w:pPr>
      <w:r>
        <w:t xml:space="preserve">　　我這個人的不好的習氣，就是比較喜歡我跟你講清楚、說明白。如果你自己不接受，以後這個因果你自負，你自己負責，這個就跟我沒關係。如果我沒有講清楚、說明白，「師父，你都沒講」，那就是我的錯了。我講了，大家不接受，那你要負責，你自己要負責，要負責因果，要有共業。因為一個政府，它下面各部門的人才都要有，不是那個總統他就是什麼都能做，他要有他的團隊，是不是？他們這個團隊其實人才很多，有時候真的好人也很容易受到排擠，出不來。所以黨沒有好壞，看這個人，這個人正派一點，對我們人民會比較有好處，對國家比較有好處。改革，如果不依照經典，實在改的未必是對的。現在改革，不要貪，你沒有教他學這些德行，沒有教他學這些經典教義，他怎麼改都不會精準，就不精準了。所以那個區老師講，我很支持他們，希望大家也都聲援她，因為她是要把你兒女教好。她要把你的兒女教好，你去反對她，你不是顛倒到極處了嗎？世間哪有這麼顛倒的？那真得是太離譜了。教好你的兒女，要認識我們自己祖宗的歷史傳統文化，這是大孝，做人不能忘本。</w:t>
      </w:r>
      <w:r>
        <w:t xml:space="preserve"> </w:t>
      </w:r>
    </w:p>
    <w:p w14:paraId="1628C2CC" w14:textId="77777777" w:rsidR="00606EFD" w:rsidRDefault="00606EFD">
      <w:pPr>
        <w:pStyle w:val="a3"/>
      </w:pPr>
      <w:r>
        <w:t xml:space="preserve">　　所以現在傳統文化，這次我在新加坡也跟孔奉祀官，跟他們孔教會講，新加坡都是英文為主的，馬來西亞是馬來文為主的，馬來西亞還有華校，都是民間辦的，一千多所，新加坡都沒有。所以我就跟新加坡同修講，我說以後你們的子孫就不認識祖宗是誰了，就不認識祖宗了。現在新加坡老人還會講台語，福建話，現在方言年輕人都不會講，只會講英語，他對你祖宗的歷史文化，對你的祖先祖宗他就沒感情。所以我們現在，台灣也在提倡雙語，怕英語學不好，好像我還沒有聽一個說怕中文學不好。這個問題很嚴重，以後如果他回來都跟你講英文，如果你不能跟他溝通，你跟他就沒有溝通的管道，沒有感情了。像我弟弟那個大女兒到澳洲嫁印度人，他兩個外孫，一個孫子，一個孫女，以前我弟媳婦帶，我弟媳婦不大會講國語，都講台語，還會叫她阿嬤。現在去澳洲，他媽媽也沒教他講台語、也沒有講國語，都是講英文。去年我弟弟、弟媳婦去，都大了，「叫阿嬤」。兩個眼睛轉來轉去，「什麼叫阿嬤？」他沒感情，對不對？住個幾天，慢慢的跟他講，慢慢再恢復記憶了。</w:t>
      </w:r>
      <w:r>
        <w:t xml:space="preserve"> </w:t>
      </w:r>
    </w:p>
    <w:p w14:paraId="34C5B698" w14:textId="77777777" w:rsidR="00606EFD" w:rsidRDefault="00606EFD">
      <w:pPr>
        <w:pStyle w:val="a3"/>
      </w:pPr>
      <w:r>
        <w:t xml:space="preserve">　　好！時間到，下課。　　</w:t>
      </w:r>
    </w:p>
    <w:sectPr w:rsidR="00606E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E83E" w14:textId="77777777" w:rsidR="00606EFD" w:rsidRDefault="00606EFD" w:rsidP="0069782F">
      <w:r>
        <w:separator/>
      </w:r>
    </w:p>
  </w:endnote>
  <w:endnote w:type="continuationSeparator" w:id="0">
    <w:p w14:paraId="1CB8DB64" w14:textId="77777777" w:rsidR="00606EFD" w:rsidRDefault="00606EFD" w:rsidP="0069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C3FD" w14:textId="77777777" w:rsidR="00606EFD" w:rsidRDefault="00606EFD" w:rsidP="0069782F">
      <w:r>
        <w:separator/>
      </w:r>
    </w:p>
  </w:footnote>
  <w:footnote w:type="continuationSeparator" w:id="0">
    <w:p w14:paraId="144D4507" w14:textId="77777777" w:rsidR="00606EFD" w:rsidRDefault="00606EFD" w:rsidP="00697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2F"/>
    <w:rsid w:val="00606EFD"/>
    <w:rsid w:val="006978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947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