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B3F7" w14:textId="77777777" w:rsidR="00CA07ED" w:rsidRDefault="00CA07ED">
      <w:r>
        <w:t>無量壽經選講</w:t>
      </w:r>
      <w:r>
        <w:t>—</w:t>
      </w:r>
      <w:r>
        <w:t xml:space="preserve">讀誦受持，依教奉行　　悟道法師主講　　（第一集）　　</w:t>
      </w:r>
      <w:r>
        <w:t>2022/11/20</w:t>
      </w:r>
      <w:r>
        <w:t xml:space="preserve">　　華藏淨宗學會宜蘭念佛堂　　檔名：</w:t>
      </w:r>
      <w:r>
        <w:t xml:space="preserve">WD02-025-0001 </w:t>
      </w:r>
    </w:p>
    <w:p w14:paraId="6A88E9AA" w14:textId="77777777" w:rsidR="00CA07ED" w:rsidRDefault="00CA07ED">
      <w:pPr>
        <w:pStyle w:val="a3"/>
      </w:pPr>
      <w:r>
        <w:t xml:space="preserve">　　《佛說大乘無量壽莊嚴清淨平等覺經．積功累德第八》。諸位同修，及網路前的同修，大家上午好。阿彌陀佛！請放掌。今天華藏淨宗學會宜蘭念佛堂例行性的護國息災三時繫念超薦法會。今年五月、六月，這幾個月以來，在台灣地區的疫情比較嚴重，因此我們例行性的法會停了半年。今天接著繼續來做護國息災三時繫念法會，我們今年已經到第十一月了，很快就過年了，一年即將要過去了。在我們上一次來念佛堂，以及在網路上跟我們同修大家學習《無量壽經》選講，因為我們做法會只有一天，這個時間原來過去都是恭誦《無量壽經》，最近這幾次我們同修大家希望悟道能夠跟大家分享這些淨宗經典，以及相關經典善書的一些心得報告，今天我們一個小時的時間，我們選擇《無量壽經》第八品。</w:t>
      </w:r>
      <w:r>
        <w:t xml:space="preserve"> </w:t>
      </w:r>
    </w:p>
    <w:p w14:paraId="2178FDEB" w14:textId="77777777" w:rsidR="00CA07ED" w:rsidRDefault="00CA07ED">
      <w:pPr>
        <w:pStyle w:val="a3"/>
      </w:pPr>
      <w:r>
        <w:t xml:space="preserve">　　品題「積功累德」，這個我們平常也常常聽到，功德要累積。經文我們同修大家常常讀誦《無量壽經》也都很熟悉了，讀誦是為了受持。過去我也跟大家常常分享，就是我們不能一直停留在讀誦的階段，讀誦是為了要受持（受就是接受，持就是保持），我們要接受佛在經典給我們的教導，所謂依教奉行。依教奉行，要保持長久，不是修個兩、三天，也就不再繼續了，這個就沒有持了。持就是不放鬆的意思，持這個字提手旁，好像我們手拿個瓷杯（茶杯），你不能放鬆，你放鬆就掉了，這是持的意思。你看那個持，一個提手旁、一個寺，這個叫持。所以依教奉行，這是我們當前的功課，這樣我們才會提升，也才會進步。經讀得愈多愈好，讀誦加深我們的印象，才不會忘記。讀熟了，讀透了，我們對於經典裡面講的義理就會有所悟處。</w:t>
      </w:r>
      <w:r>
        <w:t xml:space="preserve"> </w:t>
      </w:r>
    </w:p>
    <w:p w14:paraId="39B1EE13" w14:textId="77777777" w:rsidR="00CA07ED" w:rsidRDefault="00CA07ED">
      <w:pPr>
        <w:pStyle w:val="a3"/>
      </w:pPr>
      <w:r>
        <w:t xml:space="preserve">　　悟什麼？過去我們淨老和尚勸同修，《無量壽經》讀三千遍就開悟了。後有人讀了不止三千遍，五千遍、六千遍，上萬遍的，都大有人在。有人就去，我記得不止一個，就去請問我們老和尚，他說，師父，我都讀超過三千遍了，怎麼還沒開悟？沒開悟要怎麼辦？也有人問過我這個問題。沒開悟怎麼辦？就繼續讀，讀到開悟為止。後來我們老和尚再解釋這個開悟，他說你開悟了，當然解釋得比較淺，因為一般人沒有那個程度，你講大徹大悟他也體會不到。所以就給大家開示，什麼叫開悟？知道自己的過失，就叫開悟。知道自己，我們現在都知道別人的過失，就自己的過失都不知道。覺得自己都沒有錯，都別人的錯，那這樣的人，以我們老和尚的開示，就是還沒開悟。開悟就是發現自己的過失，就叫開悟。怎麼發現？讀經發現的，經是一個標準，像一面鏡子來對照我們的心行，讀熟了，就知道自己的過失在哪裡，這就開悟了。這個開悟叫什麼？叫解悟，不是證悟，解悟。證悟是什麼？你要透過修行，信解行證，要透過修行。修行是什麼？改過，把你的過改過來，那叫修行。你說這個淺嗎？不淺，能夠做到這個，的確是開悟了。所以六祖大師在《壇經》裡面講，「改過必生智慧」，那個智慧就是自性的般若智慧。我們大家都有智慧，每一個人都有</w:t>
      </w:r>
      <w:r>
        <w:t>，跟佛一樣的，為什麼佛的智慧現前，得在大受用、大自在，我們現在在六道輪迴，在受生死大苦？就是因為我們有過，這在佛經講叫煩惱，有煩惱障礙我們的般若智慧。所以佛法教學就開啟我們的自性，開智慧的。</w:t>
      </w:r>
      <w:r>
        <w:t xml:space="preserve"> </w:t>
      </w:r>
    </w:p>
    <w:p w14:paraId="7A07103D" w14:textId="77777777" w:rsidR="00CA07ED" w:rsidRDefault="00CA07ED">
      <w:pPr>
        <w:pStyle w:val="a3"/>
      </w:pPr>
      <w:r>
        <w:t xml:space="preserve">　　我們今天跟大家分享「積功累德第八」，這個是講法藏比丘他在因地怎麼修行，他極樂世界怎麼成就的。我們看經文：</w:t>
      </w:r>
      <w:r>
        <w:t xml:space="preserve"> </w:t>
      </w:r>
    </w:p>
    <w:p w14:paraId="7C06DCFB" w14:textId="77777777" w:rsidR="00CA07ED" w:rsidRDefault="00CA07ED">
      <w:pPr>
        <w:pStyle w:val="a3"/>
      </w:pPr>
      <w:r>
        <w:lastRenderedPageBreak/>
        <w:t xml:space="preserve">　　【阿難。法藏比丘。於世自在王如來前。及諸天人大眾之中。發斯弘誓願已。住真實慧。勇猛精進。一向專志莊嚴妙土。所修佛國。開廓廣大。超勝獨妙。建立常然。無衰無變。】</w:t>
      </w:r>
      <w:r>
        <w:t xml:space="preserve"> </w:t>
      </w:r>
    </w:p>
    <w:p w14:paraId="2E588DE2" w14:textId="77777777" w:rsidR="00CA07ED" w:rsidRDefault="00CA07ED">
      <w:pPr>
        <w:pStyle w:val="a3"/>
      </w:pPr>
      <w:r>
        <w:t xml:space="preserve">　　到這裡是一段。前面這一小段，從佛對阿難講，『法藏比丘』，這是阿彌陀佛因地，還沒有成佛，他是一位比丘。他是國王出家的，王位不要了，讓給別人了，他自己出家修行。在『世自在王如來前，及諸天人大眾之中，發斯弘誓願已』，就是前面第六品的四十八願。發了這個願，『住真實慧，勇猛精進』，這個兩句是非常關鍵的。「真實慧」就是我們自性的般若智慧。「勇猛精進」就是不退轉，有進無退。精，專精，有進不退。勇猛，他很積極的去建立這個莊嚴妙土，就是西方極樂世界，他要成就這個極樂世界。這個地方，我們要注意的就是「住真實慧」這一句。住真實慧，真實慧就是我們自性的般若智慧。這個般若智慧跟我們世間講聰明才智、聰明智慧不一樣，世間的這些聰明叫知識，不叫智慧。這個我們要辨別清楚，那個不是智慧。知識它只能解決一小部分的問題，而且這個當中還有很多副作用。世間的聰明才智，不是智慧，那個叫知識。講智慧就是般若智慧，為什麼？般若智慧是自性，性德。知識是從阿賴耶生出來的，跟智慧不一樣。</w:t>
      </w:r>
      <w:r>
        <w:t xml:space="preserve"> </w:t>
      </w:r>
    </w:p>
    <w:p w14:paraId="1647E4F4" w14:textId="77777777" w:rsidR="00CA07ED" w:rsidRDefault="00CA07ED">
      <w:pPr>
        <w:pStyle w:val="a3"/>
      </w:pPr>
      <w:r>
        <w:t xml:space="preserve">　　世間的聰明智慧，佛在經上給我們講，叫世智辯聰。世間的智慧，世間的聰明智慧，不是自性的般若智慧，叫世智辯聰。辯就是辯才，聰是聰明。某人辯才很好，很有口才，很聰明。像現在科學家就很聰明，但是沒智慧。為什麼？他創造出來了，他從意識心裡面出來的、發明的東西，所以有副作用。現在全球，你看氣候暖化。英國工業革命之後，就放棄傳統的這些農耕，都走向科技。科技不斷的發展，科技發展現在大家都看到了，整個地球自然生態都完全被破壞了。現在大家也意識到這個問題嚴重，能補救嗎？沒辦法。現在報紙常常在報這個。世間的聰明智慧發展出來，就有這些副作用。我們得到科技在生活物質上的便利，但是我們地球人類要付出慘痛的代價。這個代價超出我們所得到的，就是我們中國古人講得不償失。你得到的沒有辦法償還你失去的，失去的太多，得到的很有限，叫做得不償失。</w:t>
      </w:r>
      <w:r>
        <w:t xml:space="preserve"> </w:t>
      </w:r>
    </w:p>
    <w:p w14:paraId="5F2733EA" w14:textId="77777777" w:rsidR="00CA07ED" w:rsidRDefault="00CA07ED">
      <w:pPr>
        <w:pStyle w:val="a3"/>
      </w:pPr>
      <w:r>
        <w:t xml:space="preserve">　　我們看阿彌陀佛，他為什麼建立這個極樂世界？西方極樂世界的科技是最高峰的，我們大家常常讀《無量壽經》都知道，想吃飯，飯就現前了，你要吃什麼它就現什麼；你不想吃就沒有了，也不要冰箱，不要怕東西壞掉。也沒有垃圾，大陸講沒有拉基，你不用去處理這些，清清淨淨的。你要衣服，衣服就在身上。你要到哪個世界去，蓮花就交通工具，就去了。這個身體是蓮花化生，沒有生老病死。你想要洗澡，水就來了，你也不用去裝一個水管、水龍頭。你要從頭上淋下來，那個水自動從頭上淋下來。我想從腳底沖上來，它就從腳底沖上來。你的溫度，你要涼一點、要熱一點，隨你的意在調整，你只要動個念就可以了。也沒有門牌號碼。所以把極樂世界那邊人的生活，這部《無量壽經》給我們介紹得很詳細。我們發願要去，這一生我們真的要拼的這個。在六道輪迴，這一生碰到淨土法門，又碰到《無量壽經》，這一生沒有去真的就很可惜，就不要留戀這個世界了。你看那個世界那麼好，『一向專志莊嚴妙土』，那個土叫妙，什麼叫「妙」？就是這些。我們現在，我們的科技能跟它比嗎？</w:t>
      </w:r>
      <w:r>
        <w:t xml:space="preserve"> </w:t>
      </w:r>
    </w:p>
    <w:p w14:paraId="7DFF7896" w14:textId="77777777" w:rsidR="00CA07ED" w:rsidRDefault="00CA07ED">
      <w:pPr>
        <w:pStyle w:val="a3"/>
      </w:pPr>
      <w:r>
        <w:t xml:space="preserve">　　以前很多人看到《無量壽經》、《彌陀經》講的，佛教都講神話。現在隨著科技的愈來愈發展，現在很多人愈來愈不敢說是神話，因為現代科學家也發現，能量變成物質，物質變成能量，的確有這個事情，這個理論可以講得通，但是用什麼方法？不</w:t>
      </w:r>
      <w:r>
        <w:lastRenderedPageBreak/>
        <w:t>知道。的確可以，所以現在不敢說是神話。現在的科技，我們現在的科技，現在只有做到，像開汽車，你不用鑰匙，用聲控，喊一下就可以了。跟極樂世界比差遠了，怎麼能相比？為什麼世間頂尖的、聰明的科學家，發展這些副作用那麼多？極樂世界一點副作用都沒有，都沒有污染？我們現在這個地球科技的發展，講一句真話就是污染，五濁惡世。佛在《彌陀經》、在《無量壽經》不都跟我們講得很詳細了嗎？我們這裡是五濁惡世。什麼叫濁？污染很嚴重，叫做濁。精神的污染，心理的污染，生理的污染，環境的污染，種種的污染。為什麼污染？科技愈發達，不是愈沒有污染嗎？那才叫科技文明，才叫進步。你愈發展愈污染，叫什麼進步？發展到最後是怎麼樣？地球毀滅，造成大災難。他們是從世智辯聰，知識發明的科技。阿彌陀佛是從真實慧，般若智慧發明的極樂世界，不一樣！差別就在這裡。</w:t>
      </w:r>
      <w:r>
        <w:t xml:space="preserve"> </w:t>
      </w:r>
    </w:p>
    <w:p w14:paraId="4CC217DD" w14:textId="77777777" w:rsidR="00CA07ED" w:rsidRDefault="00CA07ED">
      <w:pPr>
        <w:pStyle w:val="a3"/>
      </w:pPr>
      <w:r>
        <w:t xml:space="preserve">　　你看『所修佛國，開廓廣大』，廣大無邊。『超勝獨妙』，超勝一切諸佛的世界。『建立常然』，「常」就是它沒有變化。『無衰無變』，它跟我們娑婆世界不一樣。我們娑婆世界，他這裡講的就是凡聖同居土，大家要看清楚。當然上三土跟我們凡聖同居土不一樣，阿羅漢以上，菩薩、佛方便有餘土，明心見性的菩薩，一直到成佛，實報莊嚴土，那個他們也是有。真正要到實報莊嚴土才是「無衰無變」，方便有餘土，它沒有六道輪迴，但是還是有變化，比我們六道好。我們六道，凡聖同居土，變化大。《八大人覺經》佛跟我們講，「世間無常，國土危脆；四大苦空，五陰無我；生滅變異，虛偽無主；心是惡源，行為罪藪。如是觀察，漸離生死。」開頭就跟我們講，世間是無常的。你看這裡，「建立常然」，不一樣。我們這邊國土危脆，我們不要以為這個地球很堅固，我們台灣常常地震。危是危險，脆是脆弱。一個地殼變化，整個大陸就沉下去，海底的陸地也會浮上來，滄海桑田，桑田滄海。極樂世界不一樣，「無衰無變」，它不會變化的，永遠是這樣，四季常春，這個世界實在太美好了。我們現在沒有真正體會到，體會到一點點，千萬分之一，我看叫我們不要去都很難，一定要去的。我們現在為什麼不想去？你還沒有感受到。沒有感受到，</w:t>
      </w:r>
      <w:r>
        <w:t>就是我們《無量壽經》讀得還不夠，繼續讀。</w:t>
      </w:r>
      <w:r>
        <w:t xml:space="preserve"> </w:t>
      </w:r>
    </w:p>
    <w:p w14:paraId="4D1A5F69" w14:textId="77777777" w:rsidR="00CA07ED" w:rsidRDefault="00CA07ED">
      <w:pPr>
        <w:pStyle w:val="a3"/>
      </w:pPr>
      <w:r>
        <w:t xml:space="preserve">　　【於無量劫。積植德行。】</w:t>
      </w:r>
      <w:r>
        <w:t xml:space="preserve"> </w:t>
      </w:r>
    </w:p>
    <w:p w14:paraId="07CB2F17" w14:textId="77777777" w:rsidR="00CA07ED" w:rsidRDefault="00CA07ED">
      <w:pPr>
        <w:pStyle w:val="a3"/>
      </w:pPr>
      <w:r>
        <w:t xml:space="preserve">　　這個就是講修因。上面是講他建立極樂世界一個成果。你要建立這個成果，要『積植德行』。在真實智慧前提之下來修因，以真實智慧做本修因，這樣就沒錯了。我們凡夫為什麼怎麼修都不對？這就不是從真實慧起修的。這真實慧，就禪宗講的開悟了，明心見性，大徹大悟。但明心見性，大徹大悟，它有分三個層次。第一個層次叫見道位，悟後起修，開悟之後，他才知道怎麼修，那個叫見道位；知道用心用對了，用自己的真心來修行。我們現在都用妄心在修行。再修道位，最後就證道位。禪宗講，破三關，是這個。修行，這是一個總的原則，我們要明白。根據真實慧來修，希望成就這樣的佛國，就要從修因。『於無量劫，積植德性』，就是積功累德。什麼是「德性」？修什麼？下面就講了：</w:t>
      </w:r>
      <w:r>
        <w:t xml:space="preserve"> </w:t>
      </w:r>
    </w:p>
    <w:p w14:paraId="18DA4712" w14:textId="77777777" w:rsidR="00CA07ED" w:rsidRDefault="00CA07ED">
      <w:pPr>
        <w:pStyle w:val="a3"/>
      </w:pPr>
      <w:r>
        <w:t xml:space="preserve">　　【不起貪瞋痴欲諸想。不著色聲香味觸法。】</w:t>
      </w:r>
      <w:r>
        <w:t xml:space="preserve"> </w:t>
      </w:r>
    </w:p>
    <w:p w14:paraId="08E53C7C" w14:textId="77777777" w:rsidR="00CA07ED" w:rsidRDefault="00CA07ED">
      <w:pPr>
        <w:pStyle w:val="a3"/>
      </w:pPr>
      <w:r>
        <w:t xml:space="preserve">　　這個兩句，就是從這個地方開始修。『不起貪瞋痴欲諸想』，「諸想」就是包括所有的這些妄想，貪瞋痴的欲望。這是從我們內心的，我們內心有煩惱，有貪瞋痴欲這些是煩惱。一般講貪、瞋、痴、慢、疑、惡見，這個是六大煩惱。「不起」，就是不要讓它生起來。不起要怎麼修？古大德講「不怕念起，只怕覺遲」，不怕這個妄念起來，怕我們覺悟太慢，太慢它會一直發展。如果覺悟得快，發現了，馬上消除，這個煩惱就不起。這個是對內心，起心動念，起這些念頭了，我們念佛人就用一句佛號把它壓下去，叫伏惑，伏煩惱。斷煩惱有伏斷跟滅斷，我們只要做到伏斷，我們就有把握帶業往生。這對內心講的煩惱，不起，不要讓它起來。我們現在，我不想讓它起來，它就要起來。起來怎麼辦？「不怕念起，只怕覺遲」，你在發脾氣的時候，趕快阿彌陀佛、阿彌陀佛，把它壓下去，讓它不要起來。</w:t>
      </w:r>
      <w:r>
        <w:t xml:space="preserve"> </w:t>
      </w:r>
    </w:p>
    <w:p w14:paraId="5D4E0456" w14:textId="77777777" w:rsidR="00CA07ED" w:rsidRDefault="00CA07ED">
      <w:pPr>
        <w:pStyle w:val="a3"/>
      </w:pPr>
      <w:r>
        <w:t xml:space="preserve">　　『不著色聲香味觸法』，「不著」就是不執著，這個是外面的。外面也是我們內心的煩惱去執著，有個對象，我們執著外面的「色」，美色，我們喜歡的，這個都叫色。「聲」，我們喜歡聽的，人家讚歎我們，我們很喜歡聽；人家毀謗我們，我們聽了就生氣，我們就執著了。那要怎麼修？人家毀謗，也如如不動；人家讚歎，也如如不動，你就不執著了。「香」，香氣的東西，不執著這個。現在有很多人喜歡那個香水、這個香水，我們也不要去執著這些，不要執著。這個香，我們做三時繫念叫「戒定真香」，那個才是真香。不要去執著外面什麼樣的香，戒定才是真香，不要執著外面那些香味，不要執著。這個「味」，也不要執著。這個味就是美味，我們現在講美味。我們吃的、嘗的，我們也不要執著。不要執著，這要怎麼修？就在我們吃飯的時候修，大家吃飯也是在修行，這個要對治我們的習氣。我們吃飯的時候，喜歡吃的，你不要貪吃，多吃一點，那就貪，貪這個味，執著這個味，你執著就起貪了；不喜歡吃的，就瞋恨。所以吃飯也是修行，吃飯也在修行。「觸」就是接觸，我們身體的接觸，細軟或這些比較粗糙的，也不執著。「法」就是我們心裡的意念，不執著外面這一切。</w:t>
      </w:r>
      <w:r>
        <w:t xml:space="preserve"> </w:t>
      </w:r>
    </w:p>
    <w:p w14:paraId="1509464A" w14:textId="77777777" w:rsidR="00CA07ED" w:rsidRDefault="00CA07ED">
      <w:pPr>
        <w:pStyle w:val="a3"/>
      </w:pPr>
      <w:r>
        <w:t xml:space="preserve">　　【但樂憶念。過去諸佛。所修善根。行寂靜行。遠離虛妄。依真諦門。植眾德本。不計眾苦。少欲知足。專求白法。惠利群生。】</w:t>
      </w:r>
      <w:r>
        <w:t xml:space="preserve"> </w:t>
      </w:r>
    </w:p>
    <w:p w14:paraId="1FDA3FB4" w14:textId="77777777" w:rsidR="00CA07ED" w:rsidRDefault="00CA07ED">
      <w:pPr>
        <w:pStyle w:val="a3"/>
      </w:pPr>
      <w:r>
        <w:t xml:space="preserve">　　不起貪瞋痴欲諸想，不著色聲香味觸法。『但樂』，「樂」就是歡喜；『憶念』，就是常常想到。『過去諸佛，所修善根』，他怎麼修的？怎麼修的統統在經典裡面。『行寂靜行，遠離虛妄』，「寂靜行」，清淨之行，「遠離虛妄」。『依真諦門，植眾德本』，「真諦門」就是我們剛才講依真實智慧，般若智慧。我們依般若智慧來植眾德本，這樣才能成佛；就是修福。『不計眾苦，少欲知足』。「不計眾苦」，佛要滅度的時候，弟子就問釋迦牟尼佛：佛，你在世，我們以佛為師，佛滅度了，我們以誰為老師？佛沒有指定說你們依誰為老師，佛講了兩句話，「以苦為師，以戒為師」。所以我們現在在這個世間吃一點苦，吃苦比吃補要好。所以這個苦，「吃苦才能了苦」，海賢老和尚講，你要能吃苦才能了這個苦，你不吃苦就不能了苦。所以以苦為師，以戒為師。以苦為師，人知苦，這個人就覺悟了。苦是我們的增上緣，知道這個世間苦，我們才會想求生極樂世界。為什麼佛勸我們求往生極樂世界？因為這個世間太苦了，只有苦，沒有快樂的。苦是我們的老師，因為苦法藏比丘才會建立一個極樂世界，如果沒有苦他不需要去建立那個了，就是因為有苦。這個不是以苦為師嗎？《彌陀經》講，「極樂世界無有眾苦，但受諸樂，故名極樂」。「少欲</w:t>
      </w:r>
      <w:r>
        <w:t>知足」，釋迦牟尼佛表演給我們看，三衣一缽，日中一食，樹下一宿。三件衣服，一個缽；吃飯向人家去要飯，一天吃一餐；一棵樹只能住一天，你不能住第二天，怕你留戀那一棵樹，你執著在那裡，將來死了之後，就當樹神去了。所以佛示現給我們看，我們要學習，知道他的精神，效法他的精神，生活方式當然跟佛的時代不一樣，但是這個精神我們要抓住，我們在現前的生活環境，根據這一句，我們要怎麼修，要怎麼做。『專求白法，惠利群生』，「白法」是善法、清淨法，為了「惠予眾生真實之利」，就是給予眾生最真實的利益。</w:t>
      </w:r>
      <w:r>
        <w:t xml:space="preserve"> </w:t>
      </w:r>
    </w:p>
    <w:p w14:paraId="12CAA66C" w14:textId="77777777" w:rsidR="00CA07ED" w:rsidRDefault="00CA07ED">
      <w:pPr>
        <w:pStyle w:val="a3"/>
      </w:pPr>
      <w:r>
        <w:t xml:space="preserve">　　【志願無倦。忍力成就。】</w:t>
      </w:r>
      <w:r>
        <w:t xml:space="preserve"> </w:t>
      </w:r>
    </w:p>
    <w:p w14:paraId="035F4266" w14:textId="77777777" w:rsidR="00CA07ED" w:rsidRDefault="00CA07ED">
      <w:pPr>
        <w:pStyle w:val="a3"/>
      </w:pPr>
      <w:r>
        <w:t xml:space="preserve">　　這個『志願』，沒有疲倦的，不疲不厭。『忍力成就』，這個要忍，忍才有力量，才能成就。無論世出世間法，「一切法得成於忍」，《金剛經》講的。你不能忍什麼事也不能成就，大忍得大成就，小忍得小成就，不忍就沒有成就。</w:t>
      </w:r>
      <w:r>
        <w:t xml:space="preserve"> </w:t>
      </w:r>
    </w:p>
    <w:p w14:paraId="7882E944" w14:textId="77777777" w:rsidR="00CA07ED" w:rsidRDefault="00CA07ED">
      <w:pPr>
        <w:pStyle w:val="a3"/>
      </w:pPr>
      <w:r>
        <w:t xml:space="preserve">　　【於諸有情。常懷慈忍。】</w:t>
      </w:r>
      <w:r>
        <w:t xml:space="preserve"> </w:t>
      </w:r>
    </w:p>
    <w:p w14:paraId="513BC7F8" w14:textId="77777777" w:rsidR="00CA07ED" w:rsidRDefault="00CA07ED">
      <w:pPr>
        <w:pStyle w:val="a3"/>
      </w:pPr>
      <w:r>
        <w:t xml:space="preserve">　　對有情眾生，怨親平等，都是常常懷著慈悲關懷。這個『忍』是關懷。</w:t>
      </w:r>
      <w:r>
        <w:t xml:space="preserve"> </w:t>
      </w:r>
    </w:p>
    <w:p w14:paraId="7D734F14" w14:textId="77777777" w:rsidR="00CA07ED" w:rsidRDefault="00CA07ED">
      <w:pPr>
        <w:pStyle w:val="a3"/>
      </w:pPr>
      <w:r>
        <w:t xml:space="preserve">　　【和顏愛語。勸諭策進。】</w:t>
      </w:r>
      <w:r>
        <w:t xml:space="preserve"> </w:t>
      </w:r>
    </w:p>
    <w:p w14:paraId="4BADB83D" w14:textId="77777777" w:rsidR="00CA07ED" w:rsidRDefault="00CA07ED">
      <w:pPr>
        <w:pStyle w:val="a3"/>
      </w:pPr>
      <w:r>
        <w:t xml:space="preserve">　　『和顏愛語』，就是說表現在外面的顏色，和藹可親。這個「愛語」，對眾生有利益的言語都叫愛語，不一定說好聽話叫愛語。說好聽話，如果你講諂言，諂媚綺語，那個不是愛語，害眾生的，不是愛語。對他有幫助的話，像佛勸我們的，這個都是愛語。</w:t>
      </w:r>
      <w:r>
        <w:t xml:space="preserve"> </w:t>
      </w:r>
    </w:p>
    <w:p w14:paraId="6281CD4E" w14:textId="77777777" w:rsidR="00CA07ED" w:rsidRDefault="00CA07ED">
      <w:pPr>
        <w:pStyle w:val="a3"/>
      </w:pPr>
      <w:r>
        <w:t xml:space="preserve">　　『勸諭策進』，「諭」是曉諭，就是說明，講經說法來勸導眾生，眾生不明白，要勸。「策」是警策，「進」就是要進步、要提升，勸導眾生要提升、要進步。</w:t>
      </w:r>
      <w:r>
        <w:t xml:space="preserve"> </w:t>
      </w:r>
    </w:p>
    <w:p w14:paraId="28AE1EAD" w14:textId="77777777" w:rsidR="00CA07ED" w:rsidRDefault="00CA07ED">
      <w:pPr>
        <w:pStyle w:val="a3"/>
      </w:pPr>
      <w:r>
        <w:t xml:space="preserve">　　【恭敬三寶。奉事師長。】</w:t>
      </w:r>
      <w:r>
        <w:t xml:space="preserve"> </w:t>
      </w:r>
    </w:p>
    <w:p w14:paraId="3ADB978F" w14:textId="77777777" w:rsidR="00CA07ED" w:rsidRDefault="00CA07ED">
      <w:pPr>
        <w:pStyle w:val="a3"/>
      </w:pPr>
      <w:r>
        <w:t xml:space="preserve">　　『恭敬三寶』，我們學佛的人都知道恭敬三寶。我們入佛門都知道要先皈依三寶，三寶佛、法、僧。三寶，為什麼要恭敬？三寶出現在世間，我們在六道生死輪迴的眾生，才有脫離生死輪迴的機會。如果我們遇不到三寶，我們就沒有機緣脫離六道生死輪迴。只有三寶出現在世間，我們才有脫離六道生死輪迴的機會，這個我們一定要知道的。所以為什麼稱為寶？世間的人最重視的財寶，金銀珠寶，這很貴重的、很珍惜的。但是佛法，佛法僧三寶，這個不是世間財寶能夠相比的。《金剛經》佛用七寶布施比喻，三千大千世界的七寶布施，那個福報大不大？太大了。三千大千世界的七寶多少！我們現在不要講三千大千世界，三千大千世界多大！我們現在就講一個地球的財寶布施，我們就覺得不得了，何況三千大千世界！無法計算的。大不大？太大了。但是不如有人把《金剛經》一四句偈受持讀誦，為人演說。一四句偈很短，一首偈。一首偈有五個字、七個字的，很短。你能夠給人家說一四句偈，那個福報超過以三千大千世界七寶布施的人，而且不能相提並論。我們看到這個比喻，我們也覺得不可思議，為什麼會有這種較量？為什麼會有這麼大的差別？因為世間的財寶再多，它只能幫助你物質生活，幫助你解決物質生活的問題。財寶很多給你，你就</w:t>
      </w:r>
      <w:r>
        <w:t>沒有煩惱了，你就不生氣了，會不會？現在錢很多給你，那你就沒有貪瞋痴慢這些煩惱了嗎？你就沒有生老病死了嗎？再多給你，你還是有煩惱，你還是要生死輪迴。這個地球統統給你，你還是要死，講白一點就這樣。生死大事，你解決不了。這些財寶再多，解決不了生死大事，它只能解決你物質生活方面，讓你過得很富裕，不能幫助我們斷煩惱，不能幫助我們了生死、出三界。</w:t>
      </w:r>
      <w:r>
        <w:t xml:space="preserve"> </w:t>
      </w:r>
    </w:p>
    <w:p w14:paraId="15521215" w14:textId="77777777" w:rsidR="00CA07ED" w:rsidRDefault="00CA07ED">
      <w:pPr>
        <w:pStyle w:val="a3"/>
      </w:pPr>
      <w:r>
        <w:t xml:space="preserve">　　法寶不一樣，一四句偈你懂了，你知道怎麼修了，不但能了生死，你就一生可以作佛，作佛得大自在。這個法寶，你世間再多的寶，怎麼能夠跟法寶相提並論？所以佛在《金剛經》上比喻這個。我們現在讀到這部《無量壽經》，法寶中的法寶，我們要認識清楚。到街上，我們這部《無量壽經》要送人，人家不一定要。但是你拿一個金子要給他，可能他就會收了。這個就叫什麼？不識貨。這個才是真的，這個無衰無變，你才能永遠得到的。極樂世界，你才能永遠得到；在娑婆世界都是短暫的，無常。我們在這個世間能活幾年？大家想通這一點，前面佛為什麼教我們在這個世界要怎麼修？少欲知足，專求白法。我們欲望不要太多，在這個世間我們不要享受，要享受到極樂世界再享受，那才是真的享受。實在講，我們在這個世間的享受，那個還是苦，這個世間無常。佛給我們講得這麼清楚、這麼明白，「國土危脆」。所以有地震來的時候，我們就要想到佛這句「國土危脆，四大苦空」，不是給你講這麼清楚嗎？這個我們講就有感應，但是我們不要麻麻痺痺的，不能沒有感覺，要發願，這個世間不能住，要求生極樂世界，不要留戀這個世間，你什麼都帶不走。</w:t>
      </w:r>
      <w:r>
        <w:t xml:space="preserve"> </w:t>
      </w:r>
    </w:p>
    <w:p w14:paraId="088C6DE6" w14:textId="77777777" w:rsidR="00CA07ED" w:rsidRDefault="00CA07ED">
      <w:pPr>
        <w:pStyle w:val="a3"/>
      </w:pPr>
      <w:r>
        <w:t xml:space="preserve">　　在這裡教我們，法藏比丘他因地的修行，我們現在也要來學習。所以「恭敬三寶」，佛法僧。佛在世，這個三寶，化相三寶，應化在我們這個世間的三寶。佛三十歲那一年，夜睹明星、大徹大悟就成佛了，我們這個世間有佛寶。在我們中國也有佛，就是惠能大師，他是中國的佛。在《壇經》講，曹溪有佛出世。什麼叫佛？每一個人都是佛，你自己就是佛。佛教不是宗教，是教育。教什麼？佛出現在世間為了什麼？《法華經》講「唯以一大事因緣故出現於世」。什麼叫一大事因緣？生死是大事。大家想一想，有沒有比這個更大的？一個生，一個死。生死怎麼來的？為什麼有生死？這不是大事嗎？全世界的人，古今中外很多人在追求這個答案，都沒有結論，所以佛出現在世間，告訴我們這樁事情的事實真相。教我們什麼？教我們回歸自性，明心見性，見性就叫成佛。見誰的性？不是見別人的性，見你自己的性，這叫成佛。所以佛法的教學最終目標，無論修學哪個法門，最終目標，明心見性，見性成佛。見性就叫成佛，所以大家都是佛。善財童子五十三參，出家在家，男女老少，各行各業，都是佛。出家比較少，只有五、六個，其他統統在家人。所以無論你什麼身分，你只要明心見性，你就成佛了。六祖得到衣缽，他還沒有出家，他還是在家身分</w:t>
      </w:r>
      <w:r>
        <w:t>，但是他是佛了，他明心見性，五祖衣缽就傳給他，沒有傳給神秀。</w:t>
      </w:r>
      <w:r>
        <w:t xml:space="preserve"> </w:t>
      </w:r>
    </w:p>
    <w:p w14:paraId="0E60C1DC" w14:textId="77777777" w:rsidR="00CA07ED" w:rsidRDefault="00CA07ED">
      <w:pPr>
        <w:pStyle w:val="a3"/>
      </w:pPr>
      <w:r>
        <w:t xml:space="preserve">　　所以佛出現在世間，夜睹明星，大徹大悟，佛寶有了。到鹿野苑度五比丘，第一個僧團出現了。佛門，四個人以上在一起共修，就叫一眾，一個團體，僧寶有了。為五比丘說四諦法，開始說法，法寶。當年佛在世，叫化相三寶。佛不在世了，佛的弟子也都相繼入涅槃了，也沒有繼續講經說法，現在留下來的佛像，彩繪的、泥塑木雕的，這個叫住持佛寶。經典從印度梵文翻成中文，我們現在讀誦的這個經，中文經典，這是法寶，叫住持法寶。現在看到出家人，無論藏傳漢傳、南傳北傳、大乘小乘、男眾女眾，現這個出家形象，叫住持僧寶。皈依三寶不是叫你去皈依外面的住持三寶，外面的住持三寶是啟發我們皈依自性三寶。所以我們念三皈依，我們下午做三時繫念，最後也會念個三皈依。「自皈依佛、自皈依法、自皈依僧」，自就是自性，你自己自性三寶。還有一體三寶。這個三寶，我們現在就住持三寶來講，我們要恭敬。對佛像，我們要恭敬，要弄乾淨、擺整齊，對住持佛寶要恭敬。對經典也要愛惜，不要亂丟，不要弄髒了，經讀完要放在櫃子，乾淨的櫃子，恭敬法寶。對出家人也要恭敬，尊重僧團，僧團倫理。</w:t>
      </w:r>
      <w:r>
        <w:t xml:space="preserve"> </w:t>
      </w:r>
    </w:p>
    <w:p w14:paraId="30F9DC54" w14:textId="77777777" w:rsidR="00CA07ED" w:rsidRDefault="00CA07ED">
      <w:pPr>
        <w:pStyle w:val="a3"/>
      </w:pPr>
      <w:r>
        <w:t xml:space="preserve">　　我們在家護法，護持三寶、恭敬三寶，做給社會大眾看，人家才有信心來學佛，來接觸佛教。如果我們在家居士都瞧不起出家人，那社會大眾更看不起了，你們自己佛教徒都瞧不起了，學那個幹什麼？這樣會斷人家學佛的機緣，也是罪過。所以這個出家人他修得再不好，你也不要去講，你只要恭敬就好，你不要去學他那個不好的，不要跟他學，但是恭敬還是要恭敬，我們還是要有禮貌。所以我們每次做法會，也有一些出家人來，我們還是對他很恭敬，我們還是供養他，他是不是真的來念經？有的開始來，他也不是說跟我們做法會的。所以以前我到六輕工業園區去做三時繫念，我就給他們那些董事長、那些總經理、那些幹部講，他說師父出家人幾百人來，我說讓他來，讓你們跟他結結緣，你們這裡這麼有錢，多供養一些給他們。那個南傳北傳、老的小的統統來，我說都讓他們來，有的人來他也沒做過三時繫念，坐在那邊。我說就讓他坐在那裡，反正他要得到一點供養（我說不要太早供養，等我經念完再供養），最好他也要在那邊待，待在那裡。有的，我們念念念，他受我們薰染，到最後，他也跟著我們念了。不怕他來，歡迎他來。來，我們還是恭敬供養，不管他是什麼心態，我們也不要去講，恭敬三寶，做給社會大眾看。這個護持佛教的形象</w:t>
      </w:r>
      <w:r>
        <w:t>。</w:t>
      </w:r>
      <w:r>
        <w:t xml:space="preserve"> </w:t>
      </w:r>
    </w:p>
    <w:p w14:paraId="7C866053" w14:textId="77777777" w:rsidR="00CA07ED" w:rsidRDefault="00CA07ED">
      <w:pPr>
        <w:pStyle w:val="a3"/>
      </w:pPr>
      <w:r>
        <w:t xml:space="preserve">　　好，時間到了，這一品沒有講完，我們下一次再來繼續學習。祝大家福慧增長，法喜充滿。阿彌陀佛！　　</w:t>
      </w:r>
    </w:p>
    <w:sectPr w:rsidR="00CA07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77BB9" w14:textId="77777777" w:rsidR="00CA07ED" w:rsidRDefault="00CA07ED" w:rsidP="00B23828">
      <w:r>
        <w:separator/>
      </w:r>
    </w:p>
  </w:endnote>
  <w:endnote w:type="continuationSeparator" w:id="0">
    <w:p w14:paraId="15B51CB1" w14:textId="77777777" w:rsidR="00CA07ED" w:rsidRDefault="00CA07ED" w:rsidP="00B23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FB46" w14:textId="77777777" w:rsidR="00CA07ED" w:rsidRDefault="00CA07ED" w:rsidP="00B23828">
      <w:r>
        <w:separator/>
      </w:r>
    </w:p>
  </w:footnote>
  <w:footnote w:type="continuationSeparator" w:id="0">
    <w:p w14:paraId="0B63B288" w14:textId="77777777" w:rsidR="00CA07ED" w:rsidRDefault="00CA07ED" w:rsidP="00B23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28"/>
    <w:rsid w:val="007931EE"/>
    <w:rsid w:val="00B23828"/>
    <w:rsid w:val="00CA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131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8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8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8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8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