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04A1" w14:textId="77777777" w:rsidR="00AF0128" w:rsidRDefault="00AF0128">
      <w:r>
        <w:t>無量壽經選講</w:t>
      </w:r>
      <w:r>
        <w:t>—</w:t>
      </w:r>
      <w:r>
        <w:t xml:space="preserve">以哈戰爭給兩岸的啟示　　悟道法師主講　　（第九集）　　</w:t>
      </w:r>
      <w:r>
        <w:t>2023/10/22</w:t>
      </w:r>
      <w:r>
        <w:t xml:space="preserve">　　華藏淨宗學會宜蘭念佛堂　　檔名：</w:t>
      </w:r>
      <w:r>
        <w:t xml:space="preserve">WD02-025-0009 </w:t>
      </w:r>
    </w:p>
    <w:p w14:paraId="2BFB64F6" w14:textId="77777777" w:rsidR="00AF0128" w:rsidRDefault="00AF0128">
      <w:pPr>
        <w:pStyle w:val="a3"/>
      </w:pPr>
      <w:r>
        <w:t xml:space="preserve">　　諸位同修，及網路前的同修，大家上午好。阿彌陀佛！請放掌。今天也是宜蘭念佛堂例行性的護國息災祈福超薦繫念法會。我們最近每一次法會，上午一個小時的時間跟大家學習《無量壽經》四十八願。今天我們因應現前的世局，最近新聞一直在報導的以哈戰爭非常殘酷。去年俄烏戰爭還沒有結束，今年又爆發以哈戰爭，這些戰爭屬於人禍。自然界的災害，我們一般叫天災，地震、水災、火災這些等等的一些災難，我們合起來講叫天災人禍。現在戰爭可以說是冤冤相報。另外還有大國的這些領導層，像美國是帶頭的，很多政策都是錯誤的，都是雙重標準，偏袒一方，引發不平。因此戰爭的因素非常多，也很複雜，過去我們淨老和尚也常講，戰爭只會把問題弄得更複雜，不能解決問題。</w:t>
      </w:r>
      <w:r>
        <w:t xml:space="preserve"> </w:t>
      </w:r>
    </w:p>
    <w:p w14:paraId="665D0E5A" w14:textId="77777777" w:rsidR="00AF0128" w:rsidRDefault="00AF0128">
      <w:pPr>
        <w:pStyle w:val="a3"/>
      </w:pPr>
      <w:r>
        <w:t xml:space="preserve">　　凡事總是有它的因果，在我們中國俗話講，「冤仇宜解不宜結」，這是至理名言。我們今天因應現在這個災難，因為我們是在做護國息災繫念法會，當然我都會去關心世界上的天災人禍，這些災難。我們在《無量壽經</w:t>
      </w:r>
      <w:r>
        <w:t>·</w:t>
      </w:r>
      <w:r>
        <w:t>濁世惡苦第三十五品》，我們節錄一小段經文，也是做為我們現前看到這個世界上戰爭的一個寫照。這個經文我們同修大家常常讀誦，也很熟悉，在《無量壽經》第一百頁第一行：</w:t>
      </w:r>
      <w:r>
        <w:t xml:space="preserve"> </w:t>
      </w:r>
    </w:p>
    <w:p w14:paraId="1AFC7C7F" w14:textId="77777777" w:rsidR="00AF0128" w:rsidRDefault="00AF0128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6340D9E5" w14:textId="77777777" w:rsidR="00AF0128" w:rsidRDefault="00AF0128">
      <w:pPr>
        <w:pStyle w:val="a3"/>
      </w:pPr>
      <w:r>
        <w:t xml:space="preserve">　　這一小段經文，也很明顯對我們現前看到世界上的這些戰爭，很大的一個啟示。去年的俄烏戰爭，今年的以哈戰爭，你看都是『興兵相伐』，互相攻伐，『攻劫殺戮』，互相殺，被殺的一方他要報復。過去先師淨老和尚在講席當中常講，「冤冤相報，沒完沒了」。報復不可能報到剛好，總是過頭；報過頭，受害的一方變成虧欠加害的那一方。過去我們淨老和尚常常講這個道理，我們現在看到以哈戰爭很明顯。這個戰爭，我今天早上也看了兩集陳文茜的世界周報分析這件事情，這個都是有歷史淵源的。現在這個媒體，很多他有他的立場，所報導的可能都會偏在一方面，偏袒一方，那這個媒體就不公正。媒體就像我們中國古代寫史一樣，寫歷史。過去雪廬老人在台中蓮社講《論語講記》，他也講到寫歷史的人因果背得很重。如果你寫的不對，或者冤枉人，那你說你這個歷史寫下去，千年萬世，多少人受你的誤導，那這個因果就很嚴重。所以過去寫史的人非常謹慎。一般能夠在當代寫的比較少，不多，因為當代寫的，如果你寫到那個皇帝不好的地方，恐怕你命就沒有了。所以大部分是隔代，沒有利害關係，比較公正客觀的來寫，會比較準確。有沒有百分之百準，這個我們也沒有把握，但是有百分之八、九十，這個肯定有。</w:t>
      </w:r>
      <w:r>
        <w:t xml:space="preserve"> </w:t>
      </w:r>
    </w:p>
    <w:p w14:paraId="49F40427" w14:textId="77777777" w:rsidR="00AF0128" w:rsidRDefault="00AF0128">
      <w:pPr>
        <w:pStyle w:val="a3"/>
      </w:pPr>
      <w:r>
        <w:t xml:space="preserve">　　過去的人謹慎，現在的人就靠不住了，現在的人亂報、亂寫，這個很多。現在新聞節目，我們要比較理性的來看，不能感情用事、意氣用事。一般真正的一個學者，他講的都有根據的，不是隨便亂講。隨便亂講的那就不是學者，他講的沒有根據，亂講，佛法叫打妄語，隨便亂講。現在在台灣地區，新聞媒體都是開放的，開放的有好有不好，好的一方面，我們可以接受各方面不同的一些訊息；不好的方面，很多假訊息我們不知道，也很容易被誤導，總是我們要依照經典來做一個分辨的標準。我們皈依三寶，依佛、依法、依僧；佛不在世，以法為中心，法就是經典，我們以經典做標</w:t>
      </w:r>
      <w:r>
        <w:lastRenderedPageBreak/>
        <w:t>準。像我們道場，以《無量壽經》做為主修的經典，這段經文就是給我們做一個辨別，我們現前這個世界上戰爭的一個分析的依據。</w:t>
      </w:r>
      <w:r>
        <w:t xml:space="preserve"> </w:t>
      </w:r>
    </w:p>
    <w:p w14:paraId="31501D77" w14:textId="77777777" w:rsidR="00AF0128" w:rsidRDefault="00AF0128">
      <w:pPr>
        <w:pStyle w:val="a3"/>
      </w:pPr>
      <w:r>
        <w:t xml:space="preserve">　　我早上看了兩集周報，分析了兩方面，這是有歷史原因的。以色列以前也是沒有國家，到處被迫害、被殺害，也是走投無路，很可憐，但是以我們佛法來講，都是有因果。那天我也看到微信上有一個外國人（一個先生）講的一段話，他說以色列人很聰明，但是他就不明白一個因果。以前他被趕來趕去，非常可憐，這個世界容不下他，但是現在他對巴勒斯坦的人，也要把他趕走，也容不下他們。這個講出來，我給他留言，說這位先生講的就是佛法因果循環，是善惡報應的因果循環，因果循環總是冤冤相報，沒完沒了。現在美國又偏袒以色列，所以他的政策就很不公正。現在連歐美很多國家也都有意見，因為做得太過分。原來大家同情以色列，哈瑪斯去攻擊他們，殺害平民，大家會去譴責哈瑪斯殺害無辜；現在以色列報復，也是濫殺無辜，而且更嚴重，嚴重好幾倍都不止。現在國際上反過來同情巴勒斯坦這邊的平民，因為他們都是無辜的，連醫院都被炸了。這在聯合國是戰爭罪，但是美國偏袒。聯合國要把人道救援物資送到巴勒斯坦去，美國在聯合國一票否決掉，你說美國幹這個事情，造極重的罪業，他這樣還有資格當世界警察嗎？大家可以想一想。</w:t>
      </w:r>
      <w:r>
        <w:t xml:space="preserve"> </w:t>
      </w:r>
    </w:p>
    <w:p w14:paraId="69873B24" w14:textId="77777777" w:rsidR="00AF0128" w:rsidRDefault="00AF0128">
      <w:pPr>
        <w:pStyle w:val="a3"/>
      </w:pPr>
      <w:r>
        <w:t xml:space="preserve">　　這個問題，你看佛在三千年前就講，「興兵相伐，攻劫殺戮」，互相殺。目的是什麼？『強奪迫脅』，強勢的奪取，以色列去奪取巴勒斯坦人的土地。他們當時要建國，說這個地方沒有人，其實那個地方住了好幾百萬人。這個後遺症是英國留下來的，這個都有歷史依據的。所以我們看這個節目，也要比較理性的來看。因為歷史上的這些資料都有，都可以去查的，所以我們也要聽一些比較有根據的報導，不能亂聽。像我們台灣現在這個</w:t>
      </w:r>
      <w:r>
        <w:t>1450</w:t>
      </w:r>
      <w:r>
        <w:t>亂講，抹黑，那個不能看、不能聽，那個是造謠，我們佛法一般講造謠生事。所以記載歷史要很客觀、很公正，不然這些媒體背的因果也很重，媒體就跟寫史一樣。現代人不懂因果，他不怕，實在講，造了很重的罪業自己不知道，這非常可憐。所以現在因果教育非常非常重要，特別《太上感應篇》講得淋漓盡致。你看「攻劫殺戮，強奪迫脅」，是不是這樣？就這幾個字。現在要把那些巴勒斯坦北部的居民趕到南部，他們要消滅哈瑪斯的政權，但是濫殺無辜。他現在不是軍隊，跟軍隊正面在打，他是轟炸，都是砲轟平民，真的是濫殺無辜，這造極重罪業。這個問題很嚴重，愈來愈嚴重。美國在後面支持，連國際上規定不能用的白磷彈，現在美國也允許以色列去用，去炸那些平民，真的，我們看了實在是太過分了！</w:t>
      </w:r>
      <w:r>
        <w:t xml:space="preserve"> </w:t>
      </w:r>
    </w:p>
    <w:p w14:paraId="03F4B6EA" w14:textId="77777777" w:rsidR="00AF0128" w:rsidRDefault="00AF0128">
      <w:pPr>
        <w:pStyle w:val="a3"/>
      </w:pPr>
      <w:r>
        <w:t xml:space="preserve">　　「強奪迫脅，歸給妻子」，就是自私自利，「極身作樂」。就是為了自己國家的利益，不惜損害別人國家的利益。現在我們看到美國、以色列、英國，這些挺以色列濫殺平民的做法他們都沒有譴責，他們只有譴責哈瑪斯。哈瑪斯這樣做是不對，要譴責，要禁止，但是以色列那樣做就可以嗎？哈瑪斯濫殺無辜是不可以的，這是罪業，以色列濫殺無辜就不是罪業了嗎？因果講「善有善報，惡有惡報」，善惡不能互相代替的，善就是善，惡就是惡。哈瑪斯去殺害以色列這些平民是罪過，要譴責，以色列殺害巴勒斯坦的平民是不是罪過？要不要譴責？我們看看有哪個國家去譴責？也沒有。美國是最會譴責的，最重人權的，一天到晚人權人權，到這個時候怎麼一點人權都沒有？連聯合國救援物資要進去都否決掉，他的人權在哪裡？他是雙重標準，但是在因果面前沒有雙重標準，善就是善，惡就是惡。像《地藏菩薩本願經》講的，無論羌胡夷狄、老幼貴賤，或天或龍、或神或鬼，無論你是什麼，你造了那個業，就是要受那個報，沒有例外的。不會因為你的身分、地位，也不會因為你是哪一個種族，只要造了那個業，果報統統一樣，沒有例外。佛看到這個事實真相，給我們說出來。這</w:t>
      </w:r>
      <w:r>
        <w:lastRenderedPageBreak/>
        <w:t>個不是他定的，也不是上帝定的，也不是閻羅王定的，都是人自作自受。為什麼會造這些惡業？就是不明因果。不明瞭因果報應，不認識善惡，什麼是善、什麼是惡不認識，不知道，往往把惡當作是善，把善當作是惡，顛倒了，那不就造盡罪業？造了業就會有果報，這個誰都不能避免。</w:t>
      </w:r>
      <w:r>
        <w:t xml:space="preserve"> </w:t>
      </w:r>
    </w:p>
    <w:p w14:paraId="5E19D286" w14:textId="77777777" w:rsidR="00AF0128" w:rsidRDefault="00AF0128">
      <w:pPr>
        <w:pStyle w:val="a3"/>
      </w:pPr>
      <w:r>
        <w:t xml:space="preserve">　　每個人都要為自己的身口意三業行為負責，要負因果責任。所以《太上感應篇》第一句就講：「禍福無門，惟人自召；善惡之報，如影隨形」。災禍、福報沒有門路，都是人製造出來的，惟人自召，唯有人自己感召來的，造善感召福報，造惡感召災禍。《太上感應篇》第一句就講的這麼明白、這麼清楚，跟佛經講的完全是相應的。你看《感應篇》講：「天地有司過之神，依人所犯輕重，以奪人算」，依就是依照人你造的，不是他的意思，是依照人所造的，他去執行而已。你沒有造那個惡業，他沒有辦法給你加一點點災禍；你沒有修那個善業，他也不能給你一點點福報。都是人自己造作的。佛菩薩對我們的慈悲加持，也就是說佛菩薩明瞭宇宙人生事實的真相，善惡因果報應這個事實真相，就給我們說明了，讓我們斷惡修善，那就遠離災禍，得到吉祥。在我們中國儒家也講，「易為君子謀」，《易經》為君子趨吉避凶，教我們認識善惡，所謂「積善之家，必有餘慶；積不善之家，必有餘殃」。世間出世間聖人，所謂聖人就是明白人，對宇宙人生事實真相徹底明白了，在佛法講明心見性，見性成佛，這叫聖人。你對宇宙人生的真相徹底明白，你就叫聖人，所以聖人不是哪一個人專有的，人人都能做聖人，人人都能做佛菩薩。真正明白了就是聖人，</w:t>
      </w:r>
      <w:r>
        <w:t>不明白就是凡夫。</w:t>
      </w:r>
      <w:r>
        <w:t xml:space="preserve"> </w:t>
      </w:r>
    </w:p>
    <w:p w14:paraId="1FAE3C44" w14:textId="77777777" w:rsidR="00AF0128" w:rsidRDefault="00AF0128">
      <w:pPr>
        <w:pStyle w:val="a3"/>
      </w:pPr>
      <w:r>
        <w:t xml:space="preserve">　　看到這個經文，我們就有感而發，這幾句經文不是現在這個戰爭的寫照嗎？俄烏戰爭也不是為了這個嗎？以哈戰爭也都是為了這個，爭奪的問題，但是這個當中性質、地緣有所不同，因果也不一樣，因素也不一樣，這些都是我們要很冷靜的去分析、去辨別。在現前，從治標來講，政治的政策是很重要的；治本就是要教育，要教化，以經典來教化眾生。大家明理，明白因果，斷惡修善，自然就趨吉避凶，天下就太平。所以印光大師舉出清朝周安士居士，著作《安士全書》的周安士居士，他這個《安士全書》完全講的因果。在我們民國初年，十三祖印光祖師特別提倡三本書，第一本是《了凡四訓》，第二本是《太上感應篇》，第三本是《安士全書》，這三本書完全就是因果教育的經典。周安士居士講：「人人信因果，天下大治之道；人人不信因果，天下大亂之道」。現在世界為什麼這麼亂？大家因果不明瞭，甚至他不相信；你給他講因果報應，他說你是迷信，沒有科學根據。實在講，不相信佛菩薩、聖賢在經典講的話，那才叫真正的迷信！迷信什麼？迷信科學。</w:t>
      </w:r>
      <w:r>
        <w:t xml:space="preserve"> </w:t>
      </w:r>
    </w:p>
    <w:p w14:paraId="7A4AD185" w14:textId="77777777" w:rsidR="00AF0128" w:rsidRDefault="00AF0128">
      <w:pPr>
        <w:pStyle w:val="a3"/>
      </w:pPr>
      <w:r>
        <w:t xml:space="preserve">　　過去先師淨老和尚講，「現代人迷信科學」，這句話非常的經典，講的一點都沒錯，現代人迷信科學。上個世紀英國著名的歷史學家湯恩比教授講，現代人的科學盲目的發展。盲目的發展也是迷信，以為發展科技，什麼問題都能解決。認為科學技術是萬能的，能夠解決所有的問題，這叫迷信科學。事實給我們說明，科學只能帶給我們現前物質生活上的一些便利，不能解決這些主要、重要的問題，像現在世界這麼亂，科學能解決嗎？科學家有沒有辦法發明一個機器放在人的身上，兩個人就不打架了？發明一個機器放在我們身上，我們就不生氣了，我們就沒有煩惱了？如果能夠做到這樣，我們相信科學是萬能的，如果做不到那叫迷信。大家要很理性的，做得到嗎？你現在正在生氣，有沒有科學家發明一個機器，你放在口袋，馬上不會生氣？現代人是不是迷信科學？迷信科學，沒錯！實在講，科技帶來的負面作用大於正面的，真正是得不償失。現在全球氣候暖化，南北極冰川快速融化，北極熊都沒地方站了。科技的發展，海底的污染，你看塑膠袋丟多少下去，那不是拜科技所賜嗎？垃圾的問題是愈來愈多，科學家能處理嗎？他發明出來是很方便，但是後面有後遺症，這個垃圾怎麼處理？</w:t>
      </w:r>
      <w:r>
        <w:t xml:space="preserve"> </w:t>
      </w:r>
    </w:p>
    <w:p w14:paraId="2354CCD6" w14:textId="77777777" w:rsidR="00AF0128" w:rsidRDefault="00AF0128">
      <w:pPr>
        <w:pStyle w:val="a3"/>
      </w:pPr>
      <w:r>
        <w:t xml:space="preserve">　　我們讀了《無量壽經》，不得不佩服阿彌陀佛，十方諸佛，不得不佩服釋迦牟尼佛。你看《無量壽經》講，極樂世界你想吃東西，東西現前，不要就沒有了。沒有垃圾，沒有空氣污染、環境污染這些問題，沒有。淨土，那才是真正的科技，他那個科技才真正解決問題。我們這個娑婆世界、五濁惡世，從意識、妄心發展出來科技，負面作用大於正面的，後遺症太大了，得不償失。中國古聖先王不是不懂科技，因為他們有學習經典，知道這個東西發展下去，如果人心不善，他只會往不好的方面去發展，那就給人類提早帶來毀滅、帶來災難，所以很保守，不發展。但西方沒有那個文化，西方是功利主義，眼前得到利益最好，他沒有考慮到後來會要付出什麼代價，在西方文化沒有這個概念。現在中國也跟著西方學。所以現在世界這個亂象，如果不回歸到經典教育、因果教育，實在講沒有辦法解決。沒有辦法解決，大家一直執迷不悟，一直這樣發展下去，只有等著大災難現前，那這個也是必然的，也不用懷疑。</w:t>
      </w:r>
      <w:r>
        <w:t xml:space="preserve"> </w:t>
      </w:r>
    </w:p>
    <w:p w14:paraId="0742E86A" w14:textId="77777777" w:rsidR="00AF0128" w:rsidRDefault="00AF0128">
      <w:pPr>
        <w:pStyle w:val="a3"/>
      </w:pPr>
      <w:r>
        <w:t xml:space="preserve">　　現代科學的發展，你說是好還是不好？現代聽說</w:t>
      </w:r>
      <w:r>
        <w:t>AI</w:t>
      </w:r>
      <w:r>
        <w:t>可以複製一個人，複製的跟你一樣，還會講你的話，思想也跟你一樣，讓你分辨。好像以前我們看《西遊記》孫悟空遇到妖怪，妖怪變了兩個人，一模一樣的，講話都一樣，分不出哪一個是真，哪一個是假。現在聽說可以製造這種機器人了。發明這個，大家想好不好？如果發明一個人跟你一樣，他到街上去搶，來抓你，你怎麼辦？你要喊冤枉都很難。所以我就講，</w:t>
      </w:r>
      <w:r>
        <w:t>AI</w:t>
      </w:r>
      <w:r>
        <w:t>複製人發明出來，就是天下大亂的時候。不是天下大亂嗎？大災難要現前的徵兆。大家還一直讚歎科學家多厲害，以佛法的觀點來講，那太愚痴了，沒智慧！這些機器人製造出來，那你人要幹什麼？人就變成垃圾了，變成人渣了。你的工作都給機器人去做，那你這些人不就變成人渣了嗎？是不是這樣？科學家把人變成人渣，你還說他很厲害，還很讚歎，大家還很佩服，你說人類愚痴到什麼程度！所以不聽佛的話，過去我們淨老和尚常講，「不聽老人言，吃虧在眼前」。老人是誰？佛菩薩，這些聖賢、神聖的話，包括其他宗教這些經典上講的話，這個大家不相信，只相信科學，這個世界很危險，我們要有這種危機意識。</w:t>
      </w:r>
      <w:r>
        <w:t xml:space="preserve"> </w:t>
      </w:r>
    </w:p>
    <w:p w14:paraId="2CDAE69A" w14:textId="77777777" w:rsidR="00AF0128" w:rsidRDefault="00AF0128">
      <w:pPr>
        <w:pStyle w:val="a3"/>
      </w:pPr>
      <w:r>
        <w:t xml:space="preserve">　　講到「交結聚會，興兵相伐，攻劫殺戮，強奪迫脅，歸給妻子，極身作樂」，你看現在世界上幹的不都是這些事情嗎？但是幹這個事情，造這個業，軍隊打仗就是為了搶奪資源，搶奪土地，殺害人民，為了自己的享樂，這樣會引起大眾共同的憎厭；憎是憎恨，厭是厭惡。現在以哈戰爭，也引起世界上的人共同的厭惡了。『患而苦之』，這個災患非常痛苦。我們現在看到巴勒斯坦比烏克蘭更慘，烏克蘭還有地方逃，那些人沒有地方逃。埃及也不開放邊界，要往哪裡逃？只有等死。美國又支持他去攻擊平民，你說有美國這種世界警察嗎？這個也是很不仁道。聯合國救援物資他都不允許送進去，你說美國是幹什麼樣的重大罪業？要不要譴責？造這個罪業會有果報的，這也不是開玩笑的。</w:t>
      </w:r>
      <w:r>
        <w:t xml:space="preserve"> </w:t>
      </w:r>
    </w:p>
    <w:p w14:paraId="64CD6F58" w14:textId="77777777" w:rsidR="00AF0128" w:rsidRDefault="00AF0128">
      <w:pPr>
        <w:pStyle w:val="a3"/>
      </w:pPr>
      <w:r>
        <w:t xml:space="preserve">　　現在我們看到國際這個情形，也是給我們台灣兩岸一個啟示。戰爭實在講沒有贏家，打輸了是輸，打贏了還是輸，因為要背因果，善有善報，惡有惡報。戰爭不是好事，最好不要用戰爭解決問題。這是我們先師淨老和尚生前在國際上呼籲的，一直講，戰爭只會把問題弄得更複雜，解決不了問題。要以中國傳統文化，像湯恩比教授講的，中國的孔孟學說跟大乘佛法，以這個來教化世界的人民，這個世界的紛爭才能夠化解，否則的話不可能，無解，不可能。所以湯恩比教授真的是菩薩，我們老和尚稱他是菩薩。世界著名歷史學家，大學者，講的真的是有根有據，所以真正的學者不會亂講，講的有根據的。上個世紀講，還沒有什麼人相信，認為中國自己都在搞文化大革命，中國人自己都不要自己的文化，你還在提倡中國文化可以救世界，大家很質疑，但是畢竟他是權威，大家也不敢公開去反對，只是心裡都有疑惑。這也是正常的，因為中國人自己都不要了，你還提倡這個，那是不是有問題？到這個世紀，我們愈看，真的被他的預言說中了。你看現在是不是愈來愈亂？有哪個國家有辦法去化解這些問題？所以還是要回歸到湯恩比教授當年跟日本池田大作先生的對話，他的看法完全正確，只是現代人還是不見棺材不流淚，這是沒辦法。</w:t>
      </w:r>
      <w:r>
        <w:t xml:space="preserve"> </w:t>
      </w:r>
    </w:p>
    <w:p w14:paraId="38357529" w14:textId="77777777" w:rsidR="00AF0128" w:rsidRDefault="00AF0128">
      <w:pPr>
        <w:pStyle w:val="a3"/>
      </w:pPr>
      <w:r>
        <w:t xml:space="preserve">　　去年的俄烏戰爭，今年的以哈戰爭，這兩個地方的戰爭給我們兩岸一個很大的啟示，兩岸不能有戰爭。但是現在台灣人民沒有理智去選擇，都是感情用事，感情用事是很麻煩的。現在如果常常關注國際局勢的人士，也都會看出問題在哪裡。一件事情的發生總是有它的前因後果，不會說沒有因的果，總有前因後果。現在外國戰爭打給我們看，那還不夠慘嗎？戰爭，實際上受傷害都是無辜的人民，人民最倒霉，講白了就這樣，兩方面的人民是最倒霉的。所以我們淨老和尚在世的時候在國際上呼籲，人類不應該有戰爭，應該和睦相處，怎麼可以戰爭？應該把戰爭從地球上開除掉。這是他老人家生前大慈大悲的呼籲，在國際上大聲疾呼，但是這些領導人聽了沒感覺，只是為了眼前的利益，不惜造無間地獄的罪業。自己造還沒關係，拉一大堆人一起去造，那這種無間地獄不曉得要受到什麼時候才能完！他不懂得因果，實在太可憐了！懂得因果，實在太可怕了！</w:t>
      </w:r>
      <w:r>
        <w:t xml:space="preserve"> </w:t>
      </w:r>
    </w:p>
    <w:p w14:paraId="75DC78D6" w14:textId="77777777" w:rsidR="00AF0128" w:rsidRDefault="00AF0128">
      <w:pPr>
        <w:pStyle w:val="a3"/>
      </w:pPr>
      <w:r>
        <w:t xml:space="preserve">　　所以我們兩岸絕對不能發生戰爭。因為現在俄烏戰爭、以哈戰爭都是美國在主導。為什麼會戰爭？競爭，競爭升級就鬥爭，鬥爭升級就戰爭，我們老和尚常講。所以新聞我們要多看看，我們台灣還比較開放，還可以看到其他的；你只有看一邊的，恐怕都看不到事實真相。我們要看一些比較理性分析的，不要看偏頗一邊的那些報導，那些都是騙人的，都不是真實的訊息。所以我們台灣不能去引戰。我們看烏克蘭，就是那個總統去引戰；他不是去發動戰爭，他是引發戰爭的一個誘因。以哈是哈瑪斯，這次他是主動攻擊，但是有前因，以色列對他們是怎麼樣，這個你要知道，這些都要很深入去理解。美國現在要跟中國打貿易戰，在競爭，要去打壓中國，怕他超過他，利用我們台灣做棋子，我們台灣現在的執政黨也願意配合做棋子。所以你看這些年，從二Ｏ一六年到現在，七年多了，原來兵役只有四個月，現在不是延期一年嗎？這都是聽美國的，美國叫我們要增兵，而且美國說，每一個人要發一支槍給我們，我們就不能在念佛堂念佛了，我們要去打仗，要去殺人。</w:t>
      </w:r>
      <w:r>
        <w:t xml:space="preserve"> </w:t>
      </w:r>
    </w:p>
    <w:p w14:paraId="2614ACDE" w14:textId="77777777" w:rsidR="00AF0128" w:rsidRDefault="00AF0128">
      <w:pPr>
        <w:pStyle w:val="a3"/>
      </w:pPr>
      <w:r>
        <w:t xml:space="preserve">　　我們現在這個執政黨完全配合美國的，聽話。現在明年選舉到了，真的，我們就客觀的事實來看，是戰爭與和平的選舉。你要選擇現在的執政黨繼續執政，那很可能就會引戰，因為要聽美國的，要去打壓中國大陸，然後美國才得到利益。那你們兩個一起打，削弱你們的國力，你就沒有辦法跟我競爭了。那我們台灣願意去配合，願意做戰場，大家願意嗎？所以明年選舉，我們大家不是說選哪一個人，就是哪一個人的政策，兩岸能夠和平，不要發生戰爭，我們就選這個。但是現在也要集中，現在這個執政黨是不可能，要台獨又獨不起來，也沒有人承認你。我們兩岸跟俄烏戰爭是不一樣的，兩岸是什麼？是內戰，不是國際戰爭，不要被民進黨騙了！這個亂講不可以的，打妄語，欺騙人民。你看現在，跟大陸建交的就不跟我們建交，跟我們建交的國家就沒有跟大陸建交，這怎麼會是國與國？現在我們一定要支持侯市長，他提出「九二共識」，兩岸和平的一個對話機制，在李登輝總統時代，辜汪會談的一個基礎。我不是在這裡拉選票，我在這裡是要護國息災，不要打仗，但是如果你選民進黨，我們就沒有把握了。這個大家頭腦清楚一點，不要感情用事，如果感情用事，我們老和尚講因果票，你自己害自己沒關係，害兩岸的人民，不是只有害台灣。你說</w:t>
      </w:r>
      <w:r>
        <w:t>他打我們，那我們會不會打他？兩方面人民都會死。所以你這一票，這個因果背很重，大家要慎重。</w:t>
      </w:r>
      <w:r>
        <w:t xml:space="preserve"> </w:t>
      </w:r>
    </w:p>
    <w:p w14:paraId="023895B2" w14:textId="77777777" w:rsidR="00AF0128" w:rsidRDefault="00AF0128">
      <w:pPr>
        <w:pStyle w:val="a3"/>
      </w:pPr>
      <w:r>
        <w:t xml:space="preserve">　　好，今天時間到了，我們就學習到這裡。今天算是一個專題演講，「俄烏戰爭、以哈戰爭給我們台灣兩岸的一個啟示」，題目可以這麼定。好，我們來迴向。祝大家福慧增長，法喜充滿。阿彌陀佛！　　</w:t>
      </w:r>
    </w:p>
    <w:sectPr w:rsidR="00AF01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35112" w14:textId="77777777" w:rsidR="00AF0128" w:rsidRDefault="00AF0128" w:rsidP="00664B73">
      <w:r>
        <w:separator/>
      </w:r>
    </w:p>
  </w:endnote>
  <w:endnote w:type="continuationSeparator" w:id="0">
    <w:p w14:paraId="7B24ACF0" w14:textId="77777777" w:rsidR="00AF0128" w:rsidRDefault="00AF0128" w:rsidP="0066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5EA34" w14:textId="77777777" w:rsidR="00AF0128" w:rsidRDefault="00AF0128" w:rsidP="00664B73">
      <w:r>
        <w:separator/>
      </w:r>
    </w:p>
  </w:footnote>
  <w:footnote w:type="continuationSeparator" w:id="0">
    <w:p w14:paraId="7DC85B86" w14:textId="77777777" w:rsidR="00AF0128" w:rsidRDefault="00AF0128" w:rsidP="00664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73"/>
    <w:rsid w:val="00664B73"/>
    <w:rsid w:val="007931EE"/>
    <w:rsid w:val="00AF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31A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B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B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B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B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