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4C55" w14:textId="77777777" w:rsidR="00AA3920" w:rsidRDefault="00AA3920">
      <w:r>
        <w:t xml:space="preserve">佛說觀無量壽佛經四帖疏　　悟道法師主講　　（第五十集）　　</w:t>
      </w:r>
      <w:r>
        <w:t>2007/4/28</w:t>
      </w:r>
      <w:r>
        <w:t xml:space="preserve">　　澳洲淨宗學院　　檔名：</w:t>
      </w:r>
      <w:r>
        <w:t xml:space="preserve">WD03-003-0050 </w:t>
      </w:r>
    </w:p>
    <w:p w14:paraId="46661E56" w14:textId="77777777" w:rsidR="00AA3920" w:rsidRDefault="00AA3920">
      <w:pPr>
        <w:pStyle w:val="a3"/>
      </w:pPr>
      <w:r>
        <w:t xml:space="preserve">　　諸位觀眾，大家好！上一集我們講到三心，三心就是真誠心、深心、迴向發願心。三心要一心中修，一念當中修，一念具足三心，自利利他，盡心盡力去做。</w:t>
      </w:r>
      <w:r>
        <w:t xml:space="preserve"> </w:t>
      </w:r>
    </w:p>
    <w:p w14:paraId="56A6B1B1" w14:textId="77777777" w:rsidR="00AA3920" w:rsidRDefault="00AA3920">
      <w:pPr>
        <w:pStyle w:val="a3"/>
      </w:pPr>
      <w:r>
        <w:t xml:space="preserve">　　有一次家師組一個團到大陸，這大概在十幾年前，跟家師去的同修也不少，看到很多大陸的同修來歡迎，這是什麼果報？布施的果報。因為家師在台北華藏圖書館的時候，那時候跟韓館長，韓館長在世的時候，大陸剛剛開放，那時候就送《大藏經》，印送《大藏經》。家師又發心買《四庫全書薈要》，買了三十套，一個省送一套；另外講經錄音帶的流通，家師都沒有版權。我們同修大家也很發心，台灣很多的同修發心響應，修布施。所以我們去大陸，有很多大陸的同修很歡迎，這是什麼？布施的果報。這是一個例子，這是這麼多年來對大陸布施的果報，大家都能夠看到，不是假的。你如果沒有修，你去那裡就得不到，為什麼？你沒有修布施，你沒修因哪有果報。</w:t>
      </w:r>
      <w:r>
        <w:t xml:space="preserve"> </w:t>
      </w:r>
    </w:p>
    <w:p w14:paraId="53FBB515" w14:textId="77777777" w:rsidR="00AA3920" w:rsidRDefault="00AA3920">
      <w:pPr>
        <w:pStyle w:val="a3"/>
      </w:pPr>
      <w:r>
        <w:t xml:space="preserve">　　現在我們台灣的同胞到大陸投資做生意的人很多，有人賺錢，有人沒賺錢。有的這一生去大陸，他沒修什麼布施，但是他去那裡也很賺錢，這是過去生在那裡有修布施，這一生得的果報。過去生在那裡沒有修布施，去那裡可能就賺不到錢，甚至還賠錢。為什麼賠錢？過去生不但沒有修布施，過去生還佔人家的便宜，這一生因緣聚會，又被人佔回去，因果就是這樣。我們如果知道這個道理，現在你有賺錢，趕快修布施。比如說在大陸有賺錢，在當地多做一點好事，我看有好幾位台商我認識的，確實他們這麼做法，特別布施給偏遠貧窮的地區，他愈布施，將來果報就愈殊勝。所以你不肯修布施，不肯修因，怎麼會得富貴？這因果就講不通。</w:t>
      </w:r>
      <w:r>
        <w:t xml:space="preserve"> </w:t>
      </w:r>
    </w:p>
    <w:p w14:paraId="7A5EC20A" w14:textId="77777777" w:rsidR="00AA3920" w:rsidRDefault="00AA3920">
      <w:pPr>
        <w:pStyle w:val="a3"/>
      </w:pPr>
      <w:r>
        <w:t xml:space="preserve">　　佛在經上常講，財布施得財富，法布施得聰明智慧，無畏布施得健康長壽。財富、智慧、健康長壽，這三樣東西你都要，三種布施都不肯修，這是要從哪裡來？得不到，天天打妄想也沒有用。所以你想要賺錢，就趕快修大布施，財源就永遠不盡。這是真理，一點都不假。這是我們導師，他做一個榜樣給我們看，這是非常難得，他做給我們看，我們一定要認真來學習。所以這三心要在一念中修，認真修，你的妄想、你的煩惱自然就少，智慧增長，心量拓開，這是真心的顯露。大乘經上常講，「心包太虛，量周沙界」，那多自在、多快樂！要從這個地方把自己的心量拓開。</w:t>
      </w:r>
      <w:r>
        <w:t xml:space="preserve"> </w:t>
      </w:r>
    </w:p>
    <w:p w14:paraId="2046EA8D" w14:textId="77777777" w:rsidR="00AA3920" w:rsidRDefault="00AA3920">
      <w:pPr>
        <w:pStyle w:val="a3"/>
      </w:pPr>
      <w:r>
        <w:t xml:space="preserve">　　這一章「上品上生章」裡面許多原理原則一直貫到底下的八品。在九品裡面，這一品我們講得特別詳細，善導大師的註解也註得特別多，後面我們就可以省略，自己去讀。佛在經上讚歎念佛人，真正念佛的人，佛說「當知此人，即是人中芬陀利華」，芬陀利華是白色的蓮花。這在二百七十九頁。「觀世勢至為其勝友」，觀音菩薩代表大慈，大勢至代表大智，大慈悲，大智慧。「當坐道場，生諸佛家」，做為真正的佛弟子。佛告訴阿難，你要認真受持佛在本經所說的，就等於受持《無量壽經》的名號。</w:t>
      </w:r>
      <w:r>
        <w:t xml:space="preserve"> </w:t>
      </w:r>
    </w:p>
    <w:p w14:paraId="5BA0F2DF" w14:textId="77777777" w:rsidR="00AA3920" w:rsidRDefault="00AA3920">
      <w:pPr>
        <w:pStyle w:val="a3"/>
      </w:pPr>
      <w:r>
        <w:t xml:space="preserve">　　由此可知，念經跟念佛沒有兩樣，真正符合大勢至菩薩在《念佛圓通章》裡面所說的，「憶佛念佛，現前當來，必定見佛」。我們讀經是憶佛，經上所說的西方世界依正莊嚴，我們對於西方的境界，讀一遍就熟悉一遍，讀兩遍就熟悉兩遍，讀得愈多，對於那個境界就愈熟悉，能生歡喜心，能發真實願。所以念經跟念佛的功德是一</w:t>
      </w:r>
      <w:r>
        <w:lastRenderedPageBreak/>
        <w:t>樣的，這是佛在經上明白告訴我們。說到這一段，我們還要回去找經文，經文在二百一十四頁第六行，「具三心者，必生彼國」，註解就講到這個地方，這兩句經文就是總結，總結三心這段。下面再看底下經文：</w:t>
      </w:r>
      <w:r>
        <w:t xml:space="preserve"> </w:t>
      </w:r>
    </w:p>
    <w:p w14:paraId="48923213" w14:textId="77777777" w:rsidR="00AA3920" w:rsidRDefault="00AA3920">
      <w:pPr>
        <w:pStyle w:val="a3"/>
      </w:pPr>
      <w:r>
        <w:t xml:space="preserve">　　經【復有三種眾生。當得往生。何等為三。一者慈心不殺。具諸戒行。二者讀誦大乘方等經典。三者修行六念。迴向發願。願生彼國。】</w:t>
      </w:r>
      <w:r>
        <w:t xml:space="preserve"> </w:t>
      </w:r>
    </w:p>
    <w:p w14:paraId="2B97CD4F" w14:textId="77777777" w:rsidR="00AA3920" w:rsidRDefault="00AA3920">
      <w:pPr>
        <w:pStyle w:val="a3"/>
      </w:pPr>
      <w:r>
        <w:t xml:space="preserve">　　我們經文念這一段，再看善導大師的註解，這個註解在二百三十五頁倒數第三行，最後一句有一個「五」，五是這一章經文裡面的第五小段。</w:t>
      </w:r>
      <w:r>
        <w:t xml:space="preserve"> </w:t>
      </w:r>
    </w:p>
    <w:p w14:paraId="79AC1155" w14:textId="77777777" w:rsidR="00AA3920" w:rsidRDefault="00AA3920">
      <w:pPr>
        <w:pStyle w:val="a3"/>
      </w:pPr>
      <w:r>
        <w:t xml:space="preserve">　　疏【五。從復有三種眾生已下。正明簡機。堪能奉法。依教修行。】</w:t>
      </w:r>
      <w:r>
        <w:t xml:space="preserve"> </w:t>
      </w:r>
    </w:p>
    <w:p w14:paraId="5921EE93" w14:textId="77777777" w:rsidR="00AA3920" w:rsidRDefault="00AA3920">
      <w:pPr>
        <w:pStyle w:val="a3"/>
      </w:pPr>
      <w:r>
        <w:t xml:space="preserve">　　這個揀別除了前面發三心的那個人一定往生，還有三種人也可以往生，這就把這三種說出來了。</w:t>
      </w:r>
      <w:r>
        <w:t xml:space="preserve"> </w:t>
      </w:r>
    </w:p>
    <w:p w14:paraId="05CA719F" w14:textId="77777777" w:rsidR="00AA3920" w:rsidRDefault="00AA3920">
      <w:pPr>
        <w:pStyle w:val="a3"/>
      </w:pPr>
      <w:r>
        <w:t xml:space="preserve">　　疏【六。從何等為三下。至六念已來。正明受法不同。】</w:t>
      </w:r>
      <w:r>
        <w:t xml:space="preserve"> </w:t>
      </w:r>
    </w:p>
    <w:p w14:paraId="427589AC" w14:textId="77777777" w:rsidR="00AA3920" w:rsidRDefault="00AA3920">
      <w:pPr>
        <w:pStyle w:val="a3"/>
      </w:pPr>
      <w:r>
        <w:t xml:space="preserve">　　這是說明這三種人要迴向發願求生淨土也能夠得生。底下說：</w:t>
      </w:r>
      <w:r>
        <w:t xml:space="preserve"> </w:t>
      </w:r>
    </w:p>
    <w:p w14:paraId="322F6C11" w14:textId="77777777" w:rsidR="00AA3920" w:rsidRDefault="00AA3920">
      <w:pPr>
        <w:pStyle w:val="a3"/>
      </w:pPr>
      <w:r>
        <w:t xml:space="preserve">　　疏【即有其三。一明慈心不殺。然殺業有多種。或有口殺。或有身殺。或有心殺。】</w:t>
      </w:r>
      <w:r>
        <w:t xml:space="preserve"> </w:t>
      </w:r>
    </w:p>
    <w:p w14:paraId="6051A72F" w14:textId="77777777" w:rsidR="00AA3920" w:rsidRDefault="00AA3920">
      <w:pPr>
        <w:pStyle w:val="a3"/>
      </w:pPr>
      <w:r>
        <w:t xml:space="preserve">　　這是先把殺業的三種說出來，下面再說明什麼是口殺，什麼是身殺，因為這一條是屬於本經所講三福的第一條，「孝養父母，奉事師長，慈心不殺」。</w:t>
      </w:r>
      <w:r>
        <w:t xml:space="preserve"> </w:t>
      </w:r>
    </w:p>
    <w:p w14:paraId="37879C34" w14:textId="77777777" w:rsidR="00AA3920" w:rsidRDefault="00AA3920">
      <w:pPr>
        <w:pStyle w:val="a3"/>
      </w:pPr>
      <w:r>
        <w:t xml:space="preserve">　　疏【言口殺者。處分許可。名為口殺。】</w:t>
      </w:r>
      <w:r>
        <w:t xml:space="preserve"> </w:t>
      </w:r>
    </w:p>
    <w:p w14:paraId="68804078" w14:textId="77777777" w:rsidR="00AA3920" w:rsidRDefault="00AA3920">
      <w:pPr>
        <w:pStyle w:val="a3"/>
      </w:pPr>
      <w:r>
        <w:t xml:space="preserve">　　『口殺』就是下達命令，雖然不是自己殺，你叫別人去殺，殺生那個人執行命令，你是下達命令的人。譬如說你在家裡是主人，你家裡有請佣人，今天我想要吃一隻雞，叫佣人給我殺隻雞。佣人是你請的，拿你的薪水，他不能不聽你的話，他去執行殺這隻雞，這殺業是誰造的？是你造的，不是他造的。他的罪較輕，他不能不服從命令，實際上是你殺的。不要以為說我又沒有動手，沒動手，但是是你下的命令，你就得要負這個責任。你有罪，執行的人有過，罪較重，過較輕。他是過，過是過失；你下達命令的人是罪。這是「口殺」。這在《阿難問事佛吉凶經》，佛也將這件事情跟我們分析，這個罪業的責任誰比較輕、誰比較重。</w:t>
      </w:r>
      <w:r>
        <w:t xml:space="preserve"> </w:t>
      </w:r>
    </w:p>
    <w:p w14:paraId="1B3623AC" w14:textId="77777777" w:rsidR="00AA3920" w:rsidRDefault="00AA3920">
      <w:pPr>
        <w:pStyle w:val="a3"/>
      </w:pPr>
      <w:r>
        <w:t xml:space="preserve">　　疏【言身殺者。動身手等指授。名為身殺。】</w:t>
      </w:r>
      <w:r>
        <w:t xml:space="preserve"> </w:t>
      </w:r>
    </w:p>
    <w:p w14:paraId="07033C6E" w14:textId="77777777" w:rsidR="00AA3920" w:rsidRDefault="00AA3920">
      <w:pPr>
        <w:pStyle w:val="a3"/>
      </w:pPr>
      <w:r>
        <w:t xml:space="preserve">　　自己動手，或者自己沒有動手，『指授』，「指」就是用手比。譬如說以前鄉下都有養豬、雞、鴨，還有人養羊、養牛，手指著哪一隻羊，抓來殺，動身、動口，不但口殺還有身殺，你手指著牠。譬如說你去海鮮餐廳，看水族箱裡面有一些海鮮，魚、蝦、蟹活生生的，你用手去指，告訴老闆要哪一隻，你要吃哪一隻。你用手指，叫老闆幫你殺好，煮給你吃，這就有身殺。手去指，有身的動作在其中，身殺、口殺都有。這是屬於『身殺』。</w:t>
      </w:r>
      <w:r>
        <w:t xml:space="preserve"> </w:t>
      </w:r>
    </w:p>
    <w:p w14:paraId="2231EB41" w14:textId="77777777" w:rsidR="00AA3920" w:rsidRDefault="00AA3920">
      <w:pPr>
        <w:pStyle w:val="a3"/>
      </w:pPr>
      <w:r>
        <w:t xml:space="preserve">　　疏【言心殺者。思念方便計校等。名為心殺。】</w:t>
      </w:r>
      <w:r>
        <w:t xml:space="preserve"> </w:t>
      </w:r>
    </w:p>
    <w:p w14:paraId="701AE54B" w14:textId="77777777" w:rsidR="00AA3920" w:rsidRDefault="00AA3920">
      <w:pPr>
        <w:pStyle w:val="a3"/>
      </w:pPr>
      <w:r>
        <w:lastRenderedPageBreak/>
        <w:t xml:space="preserve">　　心就是說自己心裡起心動念要殺生，要怎麼殺生，要把什麼眾生殺死，這就是『心殺』。這是決定不可以，這個罪業非常重，而且這裡面含有冤業，眾生被你殺死，牠要不甘心，換句話說，牠將來會報復。現在不能報復你，我們俗話說：你現在好運，你正在走好運，鬼神也不敢靠近你、不敢惹你，現在你勢力正在旺。等到你的好運走完了，衰運來了，這時候冤家債主全到，都來了，那時候欠命的來討命，欠錢的來討債，來報復的，全部都來了。</w:t>
      </w:r>
      <w:r>
        <w:t xml:space="preserve"> </w:t>
      </w:r>
    </w:p>
    <w:p w14:paraId="52DB4F6D" w14:textId="77777777" w:rsidR="00AA3920" w:rsidRDefault="00AA3920">
      <w:pPr>
        <w:pStyle w:val="a3"/>
      </w:pPr>
      <w:r>
        <w:t xml:space="preserve">　　算命先生也懂得，在世間替人算命的。說人在一生中，命每五年一轉，人在一生中一定有最好的五年，也有最壞的五年，所以真正好命的人是好運留在晚年，晚年走好運是真正好。如果好運年輕的時候走完了，晚年沒有好運，那才淒慘、才可憐。如果你真正明白了，知道這個事情，好運在年輕時現前怎麼辦？我不享受、不接受，這樣你的好運會延到晚年。由此可知，命運雖然是有，但是改變命運、轉移命運，確實操縱在自己手上。所以年輕的時候多吃一點苦沒關係，體力還應付得過去，多吃一點苦無所謂。年輕的時候如果有錢，有錢趕快布施，錢趕快散掉的好，趕快修因，到晚年就有財富，晚年有財富就不吃苦，那是真正的享福，有人伺候，財用不欠缺，是真正的福報。如果福報在年輕的時候來了，不知道保持，很容易就失掉，到晚年都沒有了，好運走完，那就很可怕、很悲慘。</w:t>
      </w:r>
      <w:r>
        <w:t xml:space="preserve"> </w:t>
      </w:r>
    </w:p>
    <w:p w14:paraId="4282F911" w14:textId="77777777" w:rsidR="00AA3920" w:rsidRDefault="00AA3920">
      <w:pPr>
        <w:pStyle w:val="a3"/>
      </w:pPr>
      <w:r>
        <w:t xml:space="preserve">　　這個事情，如果諸位冷靜看我們現實的社會，你去觀察一下，你的親戚、朋友、鄰居，你都能看到。你看到他年輕的時候飛黃騰達，所謂少年得志，得志的時候不知道趕快修福，年輕的時候盡量享受、享福，到老的時候無依無靠，孤苦伶仃，這是我們看到社會上很多這種情形。到老的時候很可憐，甚至還不用到老，中年以後，他的運就慢慢走下坡，好運都過去了，做什麼事業都不順利，不賺錢。這個事情，我一個小學同學，我聽說他也是這個情形。</w:t>
      </w:r>
      <w:r>
        <w:t xml:space="preserve"> </w:t>
      </w:r>
    </w:p>
    <w:p w14:paraId="3599CD4E" w14:textId="77777777" w:rsidR="00AA3920" w:rsidRDefault="00AA3920">
      <w:pPr>
        <w:pStyle w:val="a3"/>
      </w:pPr>
      <w:r>
        <w:t xml:space="preserve">　　過去在我在家的時候，三十幾年前，那時都有同學會，大家一段時間都會聚在一起，其中有個同學，那時候大概二、三十歲，我們年紀都差不多，最多是少一歲，都是同年。同學當中有二、三個比較有福報，他是其中一個；一個是他父母的事業做得很好，他接這個事業。他家庭普通，但是他自己創業賺很多錢，在三十幾年前他就開進口車，在台北天母就有別墅，那時候才二、三十歲，事業做得很成功。以後我出家，大概經過好幾年，我出家好幾年後，有一次同學會我去參加，但是沒有看到他參加，那是我出家以後的事情，我就聽其他的同學說，說他現在事業做得很不順利，聽說還欠人很多錢。我給他算一算，前後發達到欠人家錢，不知道跑到哪裡去，這個時間最多也不過十多年而已。這就是發達的時候不知道繼續修福，自己就享受，福報享完，沒有再繼續修福，後面就沒有了。這是我們在現實社會上可以看到很多，我們認識的，不認識的更多。</w:t>
      </w:r>
      <w:r>
        <w:t xml:space="preserve"> </w:t>
      </w:r>
    </w:p>
    <w:p w14:paraId="6865F1CA" w14:textId="77777777" w:rsidR="00AA3920" w:rsidRDefault="00AA3920">
      <w:pPr>
        <w:pStyle w:val="a3"/>
      </w:pPr>
      <w:r>
        <w:t xml:space="preserve">　　有人年輕的時候刻苦耐勞，他賺錢不貪圖享受，而且能將自己賺來的錢幫助社會、幫助大眾，做善事修福，尤其在三寶裡面種福更加殊勝，他能夠這樣修，晚年享福。這些事情無論在理論、方法，各方面，《了凡四訓》這本書講得非常透徹。《了凡四訓》是印光祖師提倡的，我們念佛人也很需要。這本書，還有《太上感應篇》、《安士全書》，都是我們念佛的助行，幫助我們念佛這個正行，我們念佛功夫還沒有得力以前，這三樣東西確實可以幫助我們。所以命運確實掌握在自己的手中。所以這一條是三福裡面的世俗善根。</w:t>
      </w:r>
      <w:r>
        <w:t xml:space="preserve"> </w:t>
      </w:r>
    </w:p>
    <w:p w14:paraId="29F9C506" w14:textId="77777777" w:rsidR="00AA3920" w:rsidRDefault="00AA3920">
      <w:pPr>
        <w:pStyle w:val="a3"/>
      </w:pPr>
      <w:r>
        <w:t xml:space="preserve">　　疏【若論殺業。不簡四生。皆能招罪障生淨土。】</w:t>
      </w:r>
      <w:r>
        <w:t xml:space="preserve"> </w:t>
      </w:r>
    </w:p>
    <w:p w14:paraId="6E084D92" w14:textId="77777777" w:rsidR="00AA3920" w:rsidRDefault="00AA3920">
      <w:pPr>
        <w:pStyle w:val="a3"/>
      </w:pPr>
      <w:r>
        <w:t xml:space="preserve">　　這個問題就很嚴重，我們現在念佛發願要求生淨土，善導大師在這裡告訴我們，殺業要不斷，很難往生，這個罪業會障礙我們往生淨土，所以這個事情我們不可以疏忽。</w:t>
      </w:r>
      <w:r>
        <w:t xml:space="preserve"> </w:t>
      </w:r>
    </w:p>
    <w:p w14:paraId="4F94C470" w14:textId="77777777" w:rsidR="00AA3920" w:rsidRDefault="00AA3920">
      <w:pPr>
        <w:pStyle w:val="a3"/>
      </w:pPr>
      <w:r>
        <w:t xml:space="preserve">　　疏【但於一切生命起於慈心者。】</w:t>
      </w:r>
      <w:r>
        <w:t xml:space="preserve"> </w:t>
      </w:r>
    </w:p>
    <w:p w14:paraId="1940D3D5" w14:textId="77777777" w:rsidR="00AA3920" w:rsidRDefault="00AA3920">
      <w:pPr>
        <w:pStyle w:val="a3"/>
      </w:pPr>
      <w:r>
        <w:t xml:space="preserve">　　對待一切眾生要生起慈悲心。</w:t>
      </w:r>
      <w:r>
        <w:t xml:space="preserve"> </w:t>
      </w:r>
    </w:p>
    <w:p w14:paraId="670B4F5E" w14:textId="77777777" w:rsidR="00AA3920" w:rsidRDefault="00AA3920">
      <w:pPr>
        <w:pStyle w:val="a3"/>
      </w:pPr>
      <w:r>
        <w:t xml:space="preserve">　　疏【即是施一切眾生壽命安樂。】</w:t>
      </w:r>
      <w:r>
        <w:t xml:space="preserve"> </w:t>
      </w:r>
    </w:p>
    <w:p w14:paraId="37F0C3CF" w14:textId="77777777" w:rsidR="00AA3920" w:rsidRDefault="00AA3920">
      <w:pPr>
        <w:pStyle w:val="a3"/>
      </w:pPr>
      <w:r>
        <w:t xml:space="preserve">　　你這樣去做就等於布施眾生的壽命，布施眾生安樂，這三種布施叫做無畏布施。無畏布施的果報得健康長壽。今天叫做愛護眾生，愛護動物非常的重要。同修當中縱然不能斷肉食，你還沒辦法完全吃素，決定不可殺生，要吃三淨肉：不見殺、不聞殺、不為我殺，市場買現成的。絕對不要去餐廳叫人殺活的，現殺現吃，這個罪過很重，這要嚴格的去遵守。進一步能夠放生，更加殊勝。下面說：</w:t>
      </w:r>
      <w:r>
        <w:t xml:space="preserve"> </w:t>
      </w:r>
    </w:p>
    <w:p w14:paraId="2A949CF0" w14:textId="77777777" w:rsidR="00AA3920" w:rsidRDefault="00AA3920">
      <w:pPr>
        <w:pStyle w:val="a3"/>
      </w:pPr>
      <w:r>
        <w:t xml:space="preserve">　　疏【亦是最上勝妙戒也。此即合上初福第三句云慈心不殺也。】</w:t>
      </w:r>
      <w:r>
        <w:t xml:space="preserve"> </w:t>
      </w:r>
    </w:p>
    <w:p w14:paraId="22557AA2" w14:textId="77777777" w:rsidR="00AA3920" w:rsidRDefault="00AA3920">
      <w:pPr>
        <w:pStyle w:val="a3"/>
      </w:pPr>
      <w:r>
        <w:t xml:space="preserve">　　剛才說過了，三福裡面第一福一共有三句，這是第三句『慈心不殺』這一句。</w:t>
      </w:r>
      <w:r>
        <w:t xml:space="preserve"> </w:t>
      </w:r>
    </w:p>
    <w:p w14:paraId="444E4B5A" w14:textId="77777777" w:rsidR="00AA3920" w:rsidRDefault="00AA3920">
      <w:pPr>
        <w:pStyle w:val="a3"/>
      </w:pPr>
      <w:r>
        <w:t xml:space="preserve">　　疏【即有止行二善。】</w:t>
      </w:r>
      <w:r>
        <w:t xml:space="preserve"> </w:t>
      </w:r>
    </w:p>
    <w:p w14:paraId="0AADA5DF" w14:textId="77777777" w:rsidR="00AA3920" w:rsidRDefault="00AA3920">
      <w:pPr>
        <w:pStyle w:val="a3"/>
      </w:pPr>
      <w:r>
        <w:t xml:space="preserve">　　『止』是禁止。</w:t>
      </w:r>
      <w:r>
        <w:t xml:space="preserve"> </w:t>
      </w:r>
    </w:p>
    <w:p w14:paraId="42C11E40" w14:textId="77777777" w:rsidR="00AA3920" w:rsidRDefault="00AA3920">
      <w:pPr>
        <w:pStyle w:val="a3"/>
      </w:pPr>
      <w:r>
        <w:t xml:space="preserve">　　疏【自不殺故名止善。】</w:t>
      </w:r>
      <w:r>
        <w:t xml:space="preserve"> </w:t>
      </w:r>
    </w:p>
    <w:p w14:paraId="05B2469C" w14:textId="77777777" w:rsidR="00AA3920" w:rsidRDefault="00AA3920">
      <w:pPr>
        <w:pStyle w:val="a3"/>
      </w:pPr>
      <w:r>
        <w:t xml:space="preserve">　　自己沒有殺生，這是停止、禁止。又能：</w:t>
      </w:r>
      <w:r>
        <w:t xml:space="preserve"> </w:t>
      </w:r>
    </w:p>
    <w:p w14:paraId="234B7B7B" w14:textId="77777777" w:rsidR="00AA3920" w:rsidRDefault="00AA3920">
      <w:pPr>
        <w:pStyle w:val="a3"/>
      </w:pPr>
      <w:r>
        <w:t xml:space="preserve">　　疏【教他不殺故名行善。自他初斷名止善。畢竟永除名行善。】</w:t>
      </w:r>
      <w:r>
        <w:t xml:space="preserve"> </w:t>
      </w:r>
    </w:p>
    <w:p w14:paraId="21CCE8FD" w14:textId="77777777" w:rsidR="00AA3920" w:rsidRDefault="00AA3920">
      <w:pPr>
        <w:pStyle w:val="a3"/>
      </w:pPr>
      <w:r>
        <w:t xml:space="preserve">　　這是殺生這一條，我們自己不再殺生，已經斷了，不殺生，進一步能再勸別人，『教他』就是教別人也不殺，這就叫『行善』。『自他初斷名止善』，我們自己不殺生，也教別人不殺生，初剛斷不殺生，這是『止善』。『畢竟永除名行善』，「畢竟」就是說你連殺生的意念都不生，這是「行善」。連這個念頭都沒有了，都沒有生起一念傷害眾生的念頭，連起心動念都沒有，這就是行善。</w:t>
      </w:r>
      <w:r>
        <w:t xml:space="preserve"> </w:t>
      </w:r>
    </w:p>
    <w:p w14:paraId="4D12FA71" w14:textId="77777777" w:rsidR="00AA3920" w:rsidRDefault="00AA3920">
      <w:pPr>
        <w:pStyle w:val="a3"/>
      </w:pPr>
      <w:r>
        <w:t xml:space="preserve">　　疏【雖有止持二善。總結成慈下行也。】</w:t>
      </w:r>
      <w:r>
        <w:t xml:space="preserve"> </w:t>
      </w:r>
    </w:p>
    <w:p w14:paraId="6C1E944B" w14:textId="77777777" w:rsidR="00AA3920" w:rsidRDefault="00AA3920">
      <w:pPr>
        <w:pStyle w:val="a3"/>
      </w:pPr>
      <w:r>
        <w:t xml:space="preserve">　　總而言之，歸納在第一福的第三句範圍之內，「慈心不殺」。下面「具諸戒行」。我們看經本二百三十六頁最後一行，從第二個字看起：</w:t>
      </w:r>
      <w:r>
        <w:t xml:space="preserve"> </w:t>
      </w:r>
    </w:p>
    <w:p w14:paraId="6C2BF9E1" w14:textId="77777777" w:rsidR="00AA3920" w:rsidRDefault="00AA3920">
      <w:pPr>
        <w:pStyle w:val="a3"/>
      </w:pPr>
      <w:r>
        <w:t xml:space="preserve">　　疏【言具諸戒行者。若約人天二乘之器。即名小戒。若約大心大行之人。即名菩薩戒。此戒若以位約者。當此上輩三位者。即名菩薩戒。正由人位定。故自然轉成。即合上第二福戒分善根也。】</w:t>
      </w:r>
      <w:r>
        <w:t xml:space="preserve"> </w:t>
      </w:r>
    </w:p>
    <w:p w14:paraId="6E1E17A9" w14:textId="77777777" w:rsidR="00AA3920" w:rsidRDefault="00AA3920">
      <w:pPr>
        <w:pStyle w:val="a3"/>
      </w:pPr>
      <w:r>
        <w:t xml:space="preserve">　　這是往生三種人的第二種人。第一種是修福，修世俗的福善，臨終遇到善友勸導他念佛求生淨土；這個地方是講第二種人，第二種是持戒的人。前一種是福善，第二種是戒善。我們知道戒律有人天戒、有小乘戒、有菩薩戒，究竟要怎樣區別法？善導大師在此地說的跟平常講的不一樣。平常是從戒相來說，像五戒、八關齋戒是人天的小戒；像出家比丘、比丘尼戒屬於小乘聲聞戒；梵網菩薩戒、瓔珞菩薩戒、瑜伽菩薩戒，在中國比較流行的，這是大乘菩薩戒。台灣這幾年來，受戒都從戒相來區別大小。可是在此地善導大師的講法不一樣，他是從人心，心量的大小來分，心量大的人受了五戒也是菩薩戒，心量小的人縱然受了菩薩戒還是小戒，說得很有道理。家師初學佛親近章嘉大師，他向大師請教戒律，章嘉大師的說法跟此地講的一樣，完全決定在心量。</w:t>
      </w:r>
      <w:r>
        <w:t xml:space="preserve"> </w:t>
      </w:r>
    </w:p>
    <w:p w14:paraId="137E9007" w14:textId="77777777" w:rsidR="00AA3920" w:rsidRDefault="00AA3920">
      <w:pPr>
        <w:pStyle w:val="a3"/>
      </w:pPr>
      <w:r>
        <w:t xml:space="preserve">　　『具諸戒行』，這一句是總說。在家五戒，「諸戒」就是指五戒；出家就是指二百五十戒跟比丘尼的五百戒，這是「具諸戒行」。下面告訴我們，完全從根器來說。如果是『人天』的根器、『二乘』的根器，他們所受的叫小戒，縱然受了梵網戒、瓔珞戒、瑜伽戒（這是大菩薩的戒律），也叫做小戒，為什麼？他的心量小。這是從心上說的。心量小，分別執著很重。</w:t>
      </w:r>
      <w:r>
        <w:t xml:space="preserve"> </w:t>
      </w:r>
    </w:p>
    <w:p w14:paraId="79682A17" w14:textId="77777777" w:rsidR="00AA3920" w:rsidRDefault="00AA3920">
      <w:pPr>
        <w:pStyle w:val="a3"/>
      </w:pPr>
      <w:r>
        <w:t xml:space="preserve">　　『若約大心大行之人』。心量大的人，起心動念都利益一切眾生，這是大心量，這是大修行人。所以大與小，一個只顧自己不太重視別人，這個心量就小。所以小乘唯有自利不肯利他。不肯利他，他也不是都不利他，而是不主動去利他。他不主動，必須別人求他幫忙，他高興就幫忙一下，他要不高興，他就不幫忙；換句話說，修行一切都是以自利為主，利他並不很熱心。大心菩薩跟這個心完全相反，完全是以利他為主，對自己有損害也不在乎，而且主動去利他，非常熱心的去幫助別人。像《地藏經》上說：我不入地獄，誰入地獄；眾生沒有度盡，誓不成佛。盡是什麼？是成佛。一切眾生沒有成佛，我不成佛，這是「大心大行」，像這樣心量的人，他就是受個五戒，那個五戒也是菩薩戒，這個說法非常合理。</w:t>
      </w:r>
      <w:r>
        <w:t xml:space="preserve"> </w:t>
      </w:r>
    </w:p>
    <w:p w14:paraId="2C23B47C" w14:textId="77777777" w:rsidR="00AA3920" w:rsidRDefault="00AA3920">
      <w:pPr>
        <w:pStyle w:val="a3"/>
      </w:pPr>
      <w:r>
        <w:t xml:space="preserve">　　若要在九品的位次來說，菩薩戒決定是上三品往生。可能我們會問，他心量很大，能夠主動幫助人、利益眾生，只受個五戒，往生西方極樂世界也能上上品往生嗎？能。為什麼能？心大、願大、行大，所以縱然受五戒也是菩薩戒。由此可知，戒相隨著心量轉，佛在大乘經上常講：一切法唯心所變。很有道理。「一切法從心想生」，心把法變大變小，我們不能不知道。這是第二福裡面『戒分善根』。第二福裡面有三句，「受持三皈，具足眾戒，不犯威儀」，這是第二福的第二句。我們再看底下這一段，這三種人，修世俗善跟戒善是一條，這是第一類往生的人。第二類：</w:t>
      </w:r>
      <w:r>
        <w:t xml:space="preserve"> </w:t>
      </w:r>
    </w:p>
    <w:p w14:paraId="70CFC3E6" w14:textId="77777777" w:rsidR="00AA3920" w:rsidRDefault="00AA3920">
      <w:pPr>
        <w:pStyle w:val="a3"/>
      </w:pPr>
      <w:r>
        <w:t xml:space="preserve">　　疏【二。明讀誦大乘者。】</w:t>
      </w:r>
      <w:r>
        <w:t xml:space="preserve"> </w:t>
      </w:r>
    </w:p>
    <w:p w14:paraId="6D9B3A00" w14:textId="77777777" w:rsidR="00AA3920" w:rsidRDefault="00AA3920">
      <w:pPr>
        <w:pStyle w:val="a3"/>
      </w:pPr>
      <w:r>
        <w:t xml:space="preserve">　　善導大師告訴我們：</w:t>
      </w:r>
      <w:r>
        <w:t xml:space="preserve"> </w:t>
      </w:r>
    </w:p>
    <w:p w14:paraId="770CFE1E" w14:textId="77777777" w:rsidR="00AA3920" w:rsidRDefault="00AA3920">
      <w:pPr>
        <w:pStyle w:val="a3"/>
      </w:pPr>
      <w:r>
        <w:t xml:space="preserve">　　疏【此明眾生性習不同。執法各異。前第一人。但用修慈持戒為能。】</w:t>
      </w:r>
      <w:r>
        <w:t xml:space="preserve"> </w:t>
      </w:r>
    </w:p>
    <w:p w14:paraId="487DC94C" w14:textId="77777777" w:rsidR="00AA3920" w:rsidRDefault="00AA3920">
      <w:pPr>
        <w:pStyle w:val="a3"/>
      </w:pPr>
      <w:r>
        <w:t xml:space="preserve">　　這是說一切眾生根器不相同，習性不一樣。前面我們讀過，修行一定要注重法門與自己的根性相契，這樣修學就便利也快速，容易成就。如果修學法門跟自己的習性不相契合，學起來不能生歡喜心，他成就就困難，這是要知道。因此佛對於方法、門徑說了很多，在這個地方把許多法門歸納為三大類。第一類說明修世俗善根，或者修持戒的善根，『但用修慈持戒為能』。</w:t>
      </w:r>
      <w:r>
        <w:t xml:space="preserve"> </w:t>
      </w:r>
    </w:p>
    <w:p w14:paraId="1CA040F4" w14:textId="77777777" w:rsidR="00AA3920" w:rsidRDefault="00AA3920">
      <w:pPr>
        <w:pStyle w:val="a3"/>
      </w:pPr>
      <w:r>
        <w:t xml:space="preserve">　　疏【次第二人。唯將讀誦大乘為是。】</w:t>
      </w:r>
      <w:r>
        <w:t xml:space="preserve"> </w:t>
      </w:r>
    </w:p>
    <w:p w14:paraId="4AE88A09" w14:textId="77777777" w:rsidR="00AA3920" w:rsidRDefault="00AA3920">
      <w:pPr>
        <w:pStyle w:val="a3"/>
      </w:pPr>
      <w:r>
        <w:t xml:space="preserve">　　這是專門讀經的，確實能成就。有一年家師在香港，到香港天台精舍去拜訪暢懷法師，暢懷法師是學天台宗的。天台精舍佛堂供養的，當中是本師釋迦牟尼佛，兩邊侍者是阿難尊者跟迦葉尊者，阿難、迦葉。暢懷法師他是念南無本師釋迦牟尼佛，他不念南無阿彌陀佛，不求生西方淨土。有一天家師去拜訪他，突然看到他的佛龕，佛像的前面是玻璃的佛龕，貼了一張西方三聖像，用透明的膠帶黏在玻璃上。家師就覺得很奇怪，他本來只念本師釋迦牟尼佛，現在為什麼西方三聖的聖像也供養？就問他。他說：他現在開始念阿彌陀佛，臨時沒有佛像，就拿一張紙畫的佛像，用透明膠帶黏在佛龕玻璃上面。</w:t>
      </w:r>
      <w:r>
        <w:t xml:space="preserve"> </w:t>
      </w:r>
    </w:p>
    <w:p w14:paraId="56045A5A" w14:textId="77777777" w:rsidR="00AA3920" w:rsidRDefault="00AA3920">
      <w:pPr>
        <w:pStyle w:val="a3"/>
      </w:pPr>
      <w:r>
        <w:t xml:space="preserve">　　他為什麼忽然發心念佛，念阿彌陀佛？他講了一個故事，這個故事發生距離家師那一年去看他的時間大概是三、四個月前。三、四個月前，在香港有一位老先生，大概七、八十歲，退休的老人，早年在抗戰期間做過官。大陸解放之後，他在香港大概跟他的女兒住在一起，聽說他這個女兒不太孝順。這個老人，老先生，古書讀很多，是一個讀書人，所以常常到佛教圖書館。那個圖書館是以前倓虛老法師建立的，中華佛教圖書館，這在九龍界限街，早期我們到香港也都去那裡。這個圖書館我也去過二、三次，最近家師在香港，在尖沙咀有道場，我就比較少去這個圖書館，已經很久沒去了。這位老先生常常到圖書館來借《大藏經》。諸位要曉得道場的《大藏經》是不借出門的，普通的書可以借出去，普通單行本的書一本可以借到外面去。但是《大藏經》是整套的，一套以前的《大正藏》有一百本，現在新印的《乾隆大藏經》，用聖經紙印的，也還有一百二十本。如果藏經借一本出去，那一本要弄丟了，這套就不完整了。暢懷法師對這個老人確實特別優待，《大藏經》普通人是不能借回去看的，讓他借回去看，所以這位老先生就常常來借《大藏經》回去看。大概借去看一、二個星期看完了，他就再回來換一本，這樣子看了好幾年，也不曉得他用什麼</w:t>
      </w:r>
      <w:r>
        <w:t>功，也沒有看到他念佛，他就是很愛看經。</w:t>
      </w:r>
      <w:r>
        <w:t xml:space="preserve"> </w:t>
      </w:r>
    </w:p>
    <w:p w14:paraId="000B1BCC" w14:textId="77777777" w:rsidR="00AA3920" w:rsidRDefault="00AA3920">
      <w:pPr>
        <w:pStyle w:val="a3"/>
      </w:pPr>
      <w:r>
        <w:t xml:space="preserve">　　最後一次借《大藏經》的時候就告訴暢懷法師，說我這次借經回去看，我不送回來了，我要走了，告訴他日期是哪一天，日期是兩個星期以後，預期就事先告訴他，說到時候你再派個人來我家把經書取回圖書館。當然一般的經書，外面流通很多，單行本一本的，那有沒有拿回來就不那麼重要，那數量多，少一本、二本再補上就好。藏經就不同了，一般書不取回來無所謂，《大藏經》要不拿回來，那一套就變殘缺了，不完整了。暢懷法師就把日期記下來，這不能不去拿回來，所以就把日期記下來。心裡覺得很奇怪，老先生說他要走了，暢懷法師想：難道是要往生？看他的樣子也不像要往生，就不管他，可能他是要搬家，反正到時候派人去他家拿經書回來就對了。</w:t>
      </w:r>
      <w:r>
        <w:t xml:space="preserve"> </w:t>
      </w:r>
    </w:p>
    <w:p w14:paraId="45360034" w14:textId="77777777" w:rsidR="00AA3920" w:rsidRDefault="00AA3920">
      <w:pPr>
        <w:pStyle w:val="a3"/>
      </w:pPr>
      <w:r>
        <w:t xml:space="preserve">　　過了兩個星期，他就派人到他家裡去取藏經，去的時候看到這位老先生剛好在看藏經，他看到圖書館的人來就問：你來做什麼？他說：你不是今天叫我來拿《大藏經》回去嗎？老先生說：是叫你今天來，但是沒有叫你現在來，我現在還在看。當然去的年輕人看他是老居士也不好意思再跟他要，看他還在看就回去了，到第二天再去。第二天去，他家裡的人就告訴他，老先生昨天往生了。去拿經書的年輕人說：奇怪，昨天好好的還在看經，怎麼往生了？他問：什麼時候往生的？他說：你要來請經書，他還在看，你離開回去大概過兩個小時，他就往生了。他說：怎麼往生的？看經，看《大藏經》看著就往生了。他看經的姿勢也不像我們這樣端端正正，他一腳翹起來，這樣看經往生走了，瀟灑自在。</w:t>
      </w:r>
      <w:r>
        <w:t xml:space="preserve"> </w:t>
      </w:r>
    </w:p>
    <w:p w14:paraId="43B2B358" w14:textId="77777777" w:rsidR="00AA3920" w:rsidRDefault="00AA3920">
      <w:pPr>
        <w:pStyle w:val="a3"/>
      </w:pPr>
      <w:r>
        <w:t xml:space="preserve">　　暢懷法師一聽說，去那裡一看，回去就念佛了。往生是真的不是假的，自己親眼看到才相信。沒有生病，兩個星期前就告訴他哪一天，時間一點都沒錯，哪一月、哪一日，只是沒跟他說時辰。所以讀誦大乘迴向求生西方極樂世界也行，這是一個很好的例子，距離我們時間不遠，一、二十年前的事情，可見這個法門實在是非常廣大。那位老先生複姓歐陽，歐陽先生往生的條件就在此地，我們今天讀到這一段，是『唯將讀誦大乘』，他是修這個法門往生的，這也有根據。好，這集的時間到了，我們就講到這裡。下面，下一集再繼續向大家報告。謝謝大家收看，阿彌陀佛。　　</w:t>
      </w:r>
    </w:p>
    <w:sectPr w:rsidR="00AA39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AC5D" w14:textId="77777777" w:rsidR="00AA3920" w:rsidRDefault="00AA3920" w:rsidP="005070F3">
      <w:r>
        <w:separator/>
      </w:r>
    </w:p>
  </w:endnote>
  <w:endnote w:type="continuationSeparator" w:id="0">
    <w:p w14:paraId="2F705C78" w14:textId="77777777" w:rsidR="00AA3920" w:rsidRDefault="00AA3920" w:rsidP="0050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516E2" w14:textId="77777777" w:rsidR="00AA3920" w:rsidRDefault="00AA3920" w:rsidP="005070F3">
      <w:r>
        <w:separator/>
      </w:r>
    </w:p>
  </w:footnote>
  <w:footnote w:type="continuationSeparator" w:id="0">
    <w:p w14:paraId="5623F4AD" w14:textId="77777777" w:rsidR="00AA3920" w:rsidRDefault="00AA3920" w:rsidP="00507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F3"/>
    <w:rsid w:val="005070F3"/>
    <w:rsid w:val="007931EE"/>
    <w:rsid w:val="00AA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14C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0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0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0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0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