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FACBE" w14:textId="77777777" w:rsidR="007930F5" w:rsidRDefault="007930F5">
      <w:r>
        <w:t xml:space="preserve">佛說觀無量壽佛經四帖疏　　悟道法師主講　　（第五十九集）　　</w:t>
      </w:r>
      <w:r>
        <w:t>2007/5/11</w:t>
      </w:r>
      <w:r>
        <w:t xml:space="preserve">　　澳洲淨宗學院　　檔名：</w:t>
      </w:r>
      <w:r>
        <w:t xml:space="preserve">WD03-003-0059 </w:t>
      </w:r>
    </w:p>
    <w:p w14:paraId="0CF2D8AE" w14:textId="77777777" w:rsidR="007930F5" w:rsidRDefault="007930F5">
      <w:pPr>
        <w:pStyle w:val="a3"/>
      </w:pPr>
      <w:r>
        <w:t xml:space="preserve">　　諸位觀眾，大家好，阿彌陀佛。這一集我們繼續看下品中生的經文，請掀開經本二百六十七頁第六行的經文，請看經文：</w:t>
      </w:r>
      <w:r>
        <w:t xml:space="preserve"> </w:t>
      </w:r>
    </w:p>
    <w:p w14:paraId="5B6F5504" w14:textId="77777777" w:rsidR="007930F5" w:rsidRDefault="007930F5">
      <w:pPr>
        <w:pStyle w:val="a3"/>
      </w:pPr>
      <w:r>
        <w:t xml:space="preserve">　　經【佛告阿難及韋提希。下品中生者。】</w:t>
      </w:r>
      <w:r>
        <w:t xml:space="preserve"> </w:t>
      </w:r>
    </w:p>
    <w:p w14:paraId="591D5112" w14:textId="77777777" w:rsidR="007930F5" w:rsidRDefault="007930F5">
      <w:pPr>
        <w:pStyle w:val="a3"/>
      </w:pPr>
      <w:r>
        <w:t xml:space="preserve">　　上一集我們講到下品中生。剛才我們念這段經文，佛先把往生的品位講出來，佛對著阿難以及韋提希尊者說，就是對我們大家說。下面是揀別這一類往生的人所造的行為，就是他是什麼樣條件往生的，在世的時候是做什麼行為。在善導大師註解裡面小標題是「簡機造業」，簡就是揀別，讓我們知道這一類眾生往生的根機是什麼。這段經文說的非常重要，是我們在生活當中很容易觸犯的，這是特別在我們現在這個時代很容易犯到的。請看經文：</w:t>
      </w:r>
      <w:r>
        <w:t xml:space="preserve"> </w:t>
      </w:r>
    </w:p>
    <w:p w14:paraId="54BBF87A" w14:textId="77777777" w:rsidR="007930F5" w:rsidRDefault="007930F5">
      <w:pPr>
        <w:pStyle w:val="a3"/>
      </w:pPr>
      <w:r>
        <w:t xml:space="preserve">　　經【或有眾生。毀犯五戒八戒。及具足戒。】</w:t>
      </w:r>
      <w:r>
        <w:t xml:space="preserve"> </w:t>
      </w:r>
    </w:p>
    <w:p w14:paraId="4A385176" w14:textId="77777777" w:rsidR="007930F5" w:rsidRDefault="007930F5">
      <w:pPr>
        <w:pStyle w:val="a3"/>
      </w:pPr>
      <w:r>
        <w:t xml:space="preserve">　　這段經文頭一個字就是『或』，「或有」的或是一個不定之詞，不是一定的，不是說所有的眾生都一定會犯戒，是說或者有這樣的人。這種人『毀犯五戒八戒，及具足戒』，這句是總說，總說造了破戒之惡的人。受了戒不能持戒，破戒，這個情形在我們現代尤其是普遍。我們自己不管在家、出家，如果受戒不能持戒就犯戒，就屬於這段經文所說的。戒律，這裡說的有「五戒」，「八戒」就是八關齋戒，「具足戒」就是出家比丘二百五十條戒，比丘尼三百四十八條，有的地方說五百條，還有沙彌戒，沙彌十戒、二十四門威儀。現在我們看在家、出家四眾弟子很多人受戒，我們自己也去受戒。但是我們去受了戒，我們自己一定要時常反省，我們受的這些戒，我們是否有做到？如果沒有做到，違犯，這就破戒了。</w:t>
      </w:r>
      <w:r>
        <w:t xml:space="preserve"> </w:t>
      </w:r>
    </w:p>
    <w:p w14:paraId="6D9A0058" w14:textId="77777777" w:rsidR="007930F5" w:rsidRDefault="007930F5">
      <w:pPr>
        <w:pStyle w:val="a3"/>
      </w:pPr>
      <w:r>
        <w:t xml:space="preserve">　　五戒裡面前面四條叫性罪，性是本性的性。性罪，不論你受戒還是沒受戒，犯了都有罪。如果受了戒再犯就罪加一等，加一層破戒罪，就加重這一條；如果沒有受戒，所犯的就是性罪，不能說他沒有罪。殺、盜、淫、妄前面都說過，這四條屬於性罪。第五條，飲酒，酒這一條它不是性罪，不能說它是性罪，因為飲酒不構成犯罪，就是說喝酒本身不是罪過，所以它不是叫做性罪，它叫做什麼？遮罪。遮就是遮止的意思，用現代話來說是防範、預防，因為喝酒怕你喝多了，喝醉了，怕酒後亂性失去理智去造作前面四種罪，去造殺盜淫妄這四種罪。這在現代社會上我們也看得很多，一個人他還沒有喝酒的時候，頭腦還很清醒，精神很清楚，他不會去造殺盜淫妄這個罪，但是喝醉了就不一定。有人酒品好，喝醉了就想趕快去睡覺，這個也沒有什麼大問題，他去睡覺就不會造殺盜淫妄的罪業。但是有人喝酒，不喝酒的時候看起來很老實，酒一喝變了一個人，跟人家打架，殺人，亂講話，殺盜淫妄，什麼事情都做得出來。在現實社會上，中國、外國都一樣，因為酒所造成不好的事情非常多，最普遍的就是開車。開車，不管哪一個國家都禁止司機喝酒，酒喝多了會發生事情，發生危險。所以這一條戒叫做遮罪，因為喝酒會去造殺盜淫妄這四重戒，因為喝酒</w:t>
      </w:r>
      <w:r>
        <w:t>亂性發生重大的事故，因此佛才把這一條也列入重戒裡面，列在五戒最後一條，這是我們應當要知道。</w:t>
      </w:r>
      <w:r>
        <w:t xml:space="preserve"> </w:t>
      </w:r>
    </w:p>
    <w:p w14:paraId="480C2010" w14:textId="77777777" w:rsidR="007930F5" w:rsidRDefault="007930F5">
      <w:pPr>
        <w:pStyle w:val="a3"/>
      </w:pPr>
      <w:r>
        <w:lastRenderedPageBreak/>
        <w:t xml:space="preserve">　　戒律是學佛人共同的科目，不管你修學哪個宗派。在佛法當中，有三個科目是共同的，無論修學哪個宗派，無論修學哪個法門，都必須要遵守的。第一個是戒律，戒律是生活行為的規範，它最重要的意義是防止我們造罪業，所謂是防非止過。戒律就是防非止過，防是防止，防非就是怕你做錯，過就是過失，把錯誤的過失止住、停止，這就是戒律真正的精神與意思。無論是古人或者是現代人，是中國人還是外國人，是懂得佛法或者是不懂佛法，乃至受過教育或者是沒有受過教育，對於四重戒：殺、盜、淫、妄，都認為是不好的事情。可見得這是一切大眾所公認的，大家公認殺盜淫妄不是好事。不但娑婆世界的人認為這是罪業，十方三世一切諸佛剎土不管哪個世界，只要有眾生之類，對於這四樁事情都認為是惡事，不是好事。因此這四重戒是一切諸佛所制定，不是釋迦牟尼佛一個人發明的，佛佛道同，都是這個定律。因此我們想要在佛法裡面得到真實的利益，一定要嚴格的去受持五戒。</w:t>
      </w:r>
      <w:r>
        <w:t xml:space="preserve"> </w:t>
      </w:r>
    </w:p>
    <w:p w14:paraId="1436D577" w14:textId="77777777" w:rsidR="007930F5" w:rsidRDefault="007930F5">
      <w:pPr>
        <w:pStyle w:val="a3"/>
      </w:pPr>
      <w:r>
        <w:t xml:space="preserve">　　持戒是因，能持戒是大善。三福裡面第一條是世間的善福，「孝養父母，奉事師長，慈心不殺，修十善業」，這是世間的善業。戒律的功德比世間的善福還大！戒律是聖教，聖人的教誨，所以戒善比世間善高很多。世間善只能得人天福報，出世間的善幫助我們得定，所以世間的善是福德，出世間的善叫功德。功德幫助我們得禪定，能幫助我們了生死、出三界，所以不是世間善所能比的。何況佛常講，修因一定得果報，五戒的果報非常殊勝。不殺生得健康長壽的果報，不殺生是無畏布施。不偷盜得大富，《阿難問事佛吉凶經》裡面就講得很清楚，不盜得大富。不僅是教我們修財布施。這是教我們不盜，你可以修不偷盜，我們不會去佔人家便宜，不會去偷別人的，也不會去盜別人的財物，去侵佔別人的財物，這是不偷盜，再能進一步修財布施，你的福報會更快速現前。持戒是種真實之因，將來一定得真實的果報，現在能再修財布施，那是緣，因再加上緣，果報立刻就現前。</w:t>
      </w:r>
      <w:r>
        <w:t xml:space="preserve"> </w:t>
      </w:r>
    </w:p>
    <w:p w14:paraId="16A7ECEE" w14:textId="77777777" w:rsidR="007930F5" w:rsidRDefault="007930F5">
      <w:pPr>
        <w:pStyle w:val="a3"/>
      </w:pPr>
      <w:r>
        <w:t xml:space="preserve">　　盜，偷盜在戒律裡面涵蓋的範圍非常廣大，我們不能只把它侷限在竊盜。當然偷竊、竊盜是盜，偷拿人家的，扒手去偷錢，或者用武力硬搶的，這是盜。當然這些是偷盜沒有錯，這是大家較明顯知道的，那個範圍很小。凡是我們居心，我們起心動念存心要把別人的財物，別人所有的，佔為己有，不管用什麼手段都是盜。譬如我們看到現在這個世界上，許多國家政府做大官的貪污。貪污，他有勢力，老百姓想要拜託他幫忙，求他辦一點事情，要送賄賂，要送紅包，要拿錢去巴結他。人家送賄賂去，是不是他心甘情願送給他？不是，是被逼不得已，不送不行，這就叫做盜，這屬於偷盜。所以盜的範圍非常之廣泛。只要對方不是心甘情願送給你，你用你的威勢、權力逼他不得不奉獻，不管黑道、白道，要是這樣做法，這是屬於盜。另外一種，還有一種是心甘情願送來，還是屬於盜。哪一類心甘情願？出家做法師的，信徒來供養，他是甘心情願的。假如這個出家人不是真正修行，打著佛法的招牌欺騙大眾，求信徒恭敬供養，這就叫偷盜佛法，拿著佛法欺騙眾生，這個果報在阿鼻地獄，非常可怕。所以它的範圍確確實實非常之廣泛。</w:t>
      </w:r>
      <w:r>
        <w:t xml:space="preserve"> </w:t>
      </w:r>
    </w:p>
    <w:p w14:paraId="433930DD" w14:textId="77777777" w:rsidR="007930F5" w:rsidRDefault="007930F5">
      <w:pPr>
        <w:pStyle w:val="a3"/>
      </w:pPr>
      <w:r>
        <w:t xml:space="preserve">　　盜在《戒經》裡面有個很簡單的定義，這個定義非常好，這個定義叫不與取。就是說這個財物是有主人的，你沒有經過主人同意，你就把它取過來，這樣就造成了盜的罪業，這是有主。《戒經》也有講，譬如說有人將我們的財物偷去或者是搶去，他拿去了，他雖然用偷用盜拿去就變他的，變他是主人，我們是不是能再用這個手段去偷回來、去搶回來？佛在《戒經》告訴我們不可以。除非他心甘情願來送還你，不然你如果又去偷去搶回來，我們也是犯了偷盜業，這點我們也要明瞭。</w:t>
      </w:r>
      <w:r>
        <w:t xml:space="preserve"> </w:t>
      </w:r>
    </w:p>
    <w:p w14:paraId="0414764A" w14:textId="77777777" w:rsidR="007930F5" w:rsidRDefault="007930F5">
      <w:pPr>
        <w:pStyle w:val="a3"/>
      </w:pPr>
      <w:r>
        <w:lastRenderedPageBreak/>
        <w:t xml:space="preserve">　　偷盜，這是什麼罪業？我們剛才說的，不盜得大富，你如果不造偷盜業，你的財富會很多，你的財富就沒有人能侵佔，五家搶不去。五家第一家是國王、政府，我們的財物，政府一份。第二，盜賊、小偷、強盜，小偷強盜不一定來我們家偷拿，或者扒手扒我們的錢，或者是拿刀拿槍來壓逼我們，搶財物，包括以上講的，凡是不正當、舞弊的手段將別人的財物拿到我們手上，都是屬於偷盜。像現在偷盜更大了，像經濟犯罪，這世界上金融風暴就是有一些人在操作，想盡辦法將別人辛辛苦苦賺的錢財拿到他手上，使人一天之內破產，這個偷盜很大，罪業也很重。不盜得大富，偷盜反過來得貧窮的果報。你會偷盜別人，別人也會偷盜你的，這是因果報應。所以《阿難問事佛吉凶經》跟我們說不盜得大富，這是指財物方面來說的。</w:t>
      </w:r>
      <w:r>
        <w:t xml:space="preserve"> </w:t>
      </w:r>
    </w:p>
    <w:p w14:paraId="200AACDB" w14:textId="77777777" w:rsidR="007930F5" w:rsidRDefault="007930F5">
      <w:pPr>
        <w:pStyle w:val="a3"/>
      </w:pPr>
      <w:r>
        <w:t xml:space="preserve">　　不邪淫能夠得到相貌端正莊嚴，家庭美滿幸福。不妄語得的果報是威信，他說的話別人相信，而且他的言詞美妙，音聲洪亮，說話人家會信服，都是從不妄語得來的果報。像釋迦牟尼佛能夠以一音說法，眾生隨類各得解，那是無量劫以來佛從來沒有妄語過，所以音聲這樣好，大家都能夠相信，都能夠聽他的。不飲酒的果報是智慧，使你的頭腦清楚、保持冷靜。所以五戒得五種殊勝的果報。</w:t>
      </w:r>
      <w:r>
        <w:t xml:space="preserve"> </w:t>
      </w:r>
    </w:p>
    <w:p w14:paraId="54961B55" w14:textId="77777777" w:rsidR="007930F5" w:rsidRDefault="007930F5">
      <w:pPr>
        <w:pStyle w:val="a3"/>
      </w:pPr>
      <w:r>
        <w:t xml:space="preserve">　　五戒配儒家五常，仁、義、禮、智、信。不殺生是仁，仁慈。要有仁慈的心，你如果不殺生，連螞蟻都不敢故意傷害牠，何況其他的眾生？這就是啟發我們自性仁慈之心，不殺是仁。不盜是義，不義之財不取，所以古人有修養的君子，他就不會做偷盜的事情。所以，君子愛財取之有道，不義之財，君子不會貪取，不盜是義。不邪淫是禮，有禮節，守禮、守規矩屬於禮，像中國儒家古代的《禮記．曲禮》，這是屬於禮的部分。不妄語是信，信就是說話有信用，不會欺騙人。不飲酒是智，你如果不喝酒，頭腦能夠保持理智，酒醉就亂性。所以五戒配合儒家的五常。</w:t>
      </w:r>
      <w:r>
        <w:t xml:space="preserve"> </w:t>
      </w:r>
    </w:p>
    <w:p w14:paraId="1DA37A8D" w14:textId="77777777" w:rsidR="007930F5" w:rsidRDefault="007930F5">
      <w:pPr>
        <w:pStyle w:val="a3"/>
      </w:pPr>
      <w:r>
        <w:t xml:space="preserve">　　以上講的不殺生得健康長壽的果報，你能夠再放生，這個果報會更快現前，培養我們的慈悲心，仁慈之心。不偷盜得大富，能夠再修財布施，果報更快速現前。不邪淫能夠得如意的眷屬，相貌端正莊嚴，家庭幸福美滿，如果能再勸人不邪淫，得的果報更加殊勝。不妄語，講話有信用，能夠再做給別人看，使別人也來效法，也來向你學習，能夠再勸別人來受持，你的威德、威勢，這個果報會更加快速現前。不飲酒能夠頭腦清楚有理智，不會亂性，不會做錯事，能夠再勸人不飲酒，你的智慧更加快速增長。我們想想這五種果報，相信不管哪個地區的人，中國人、外國人大家都想要得到。光想得到不行，一定要修因。不認真修行，縱然天天給佛菩薩燒香、供養、禮拜、禱告，在寺廟給佛菩薩神明燒香禮拜、禱告，到教堂裡面去祈禱，你如果不修因都不能得到果報，都沒有用處的。所以一定要依照佛所教我們的認真去修學，果報自然會現前。</w:t>
      </w:r>
      <w:r>
        <w:t xml:space="preserve"> </w:t>
      </w:r>
    </w:p>
    <w:p w14:paraId="23A13191" w14:textId="77777777" w:rsidR="007930F5" w:rsidRDefault="007930F5">
      <w:pPr>
        <w:pStyle w:val="a3"/>
      </w:pPr>
      <w:r>
        <w:t xml:space="preserve">　　八戒是出家的根本戒，是出家沙彌所修的。沙彌十戒，這個地方為什麼只說八戒？特別是為在家同修說的。因為淨土三經往生法門，在家人來修是最方便，在家的同修畢竟還是佔絕大多數，出家眾畢竟是少數，所以特別為在家的同修來說。因為在家學佛的人畢竟比較多，出家還是很有限，所以佛講經都會顧慮到在家同修，一切都要便利於在家學佛的同修。畢竟在家的人比較多，所以佛大慈大悲，特別為在家人講方便法，使大家修學會覺得很方便，沒有困難。</w:t>
      </w:r>
      <w:r>
        <w:t xml:space="preserve"> </w:t>
      </w:r>
    </w:p>
    <w:p w14:paraId="79F73FF2" w14:textId="77777777" w:rsidR="007930F5" w:rsidRDefault="007930F5">
      <w:pPr>
        <w:pStyle w:val="a3"/>
      </w:pPr>
      <w:r>
        <w:t xml:space="preserve">　　八戒就是八關齋戒，這是佛為在家人制定，使在家人因為無法每天過出家人的生活，但是如果有時間也能修一天，一日一夜來過出家人的生活。八關齋戒就是在家居士受持出家戒，時間只有一日一夜。八關齋戒不但在家同修修學，出家眾也可以修。現在出家眾，說實在話，要做到沙彌十戒也不簡單，也很難做得到，能夠依照八關齋戒修學就算不錯了，這我們確實比較能夠做到，前面都跟大家詳細介紹過。善導大師給我們開示得很清楚，這是在家人受出家戒，戒期是一天一夜，也可以連續每天受持。但是每天受持，你要每天受，每天都要受一遍，因為它是一晝夜，一日一夜，它的期限二十四小時。比如說你早上六點受八關齋戒，到明天早上六點，超過六點零一分，這個齋戒就自動解除；你還要持，要重新受一遍。這是八關齋戒的期限，一日一夜，這個很方便。</w:t>
      </w:r>
      <w:r>
        <w:t xml:space="preserve"> </w:t>
      </w:r>
    </w:p>
    <w:p w14:paraId="1D5D1091" w14:textId="77777777" w:rsidR="007930F5" w:rsidRDefault="007930F5">
      <w:pPr>
        <w:pStyle w:val="a3"/>
      </w:pPr>
      <w:r>
        <w:t xml:space="preserve">　　具足戒是出家人受的，就是比丘戒跟比丘尼戒。在我們現代要做到比丘戒、比丘尼戒，現在可以說是做不到。在過去受戒是非常隆重的一樁事情，不是說我想要受戒就去受，沒有那麼容易；以前寺院開戒，也是佛門一樁大事情，非常隆重。受比丘戒之前一定受過沙彌戒，如果曾經在家學過佛的，在家的時候一定受過在家五戒、在家菩薩戒。不像在台灣現在受戒非常方便，想去受戒，道場開戒，馬上報名，出家人今天剃頭，明天就可以去受戒，三壇大戒手續做得很快，趕上現在這個時代。我們現在這個時代，工商業的時代，大家做什麼事情都要快，現在戒場也跟上這個時代，樣樣都很快，但是這太過馬虎，實際上受戒也得不到戒的利益，只是一個形式而已，這我們要知道。在以前的時代就不行，不是那麼簡單就讓你受戒，出家人在寺院裡面也要有相當長的一段時間訓練，住道場裡面觀察，看這個人確確實實可以受戒，然後才能夠受戒。這在過去的寺院道場要經過嚴格的審查與觀察，不是說你報名要受就讓你受，不是那麼簡單。以前嚴格很有道理，因為嚴格要求，出家人素質就很整齊，有相當的水準，不像現在這樣隨便。現在隨隨便便，出家大家都能夠去受戒，以前沒有那麼簡單。我們看古大德對這樁事情也非常的感嘆，歷代祖師大德對受戒不</w:t>
      </w:r>
      <w:r>
        <w:t>如法非常的感嘆。因為戒律如果沒有持好，佛門裡面可以說佛種就斷了，出不了大德，出不了人才。戒律是根本！就好像儒家如果沒有禮，就沒有真正的儒。佛家如果沒有戒就沒有佛，這是古德非常感嘆的一件事情。所以戒律如果做不到，這是佛門的衰相。不是說看人很多，很熱鬧，這是興旺，不是，要看這個道場是不是有真正持戒的人。</w:t>
      </w:r>
      <w:r>
        <w:t xml:space="preserve"> </w:t>
      </w:r>
    </w:p>
    <w:p w14:paraId="165142A6" w14:textId="77777777" w:rsidR="007930F5" w:rsidRDefault="007930F5">
      <w:pPr>
        <w:pStyle w:val="a3"/>
      </w:pPr>
      <w:r>
        <w:t xml:space="preserve">　　下面舉個例子，破戒的事情很多，如果一條一條說，說不完，太麻煩，太繁瑣，因為生活中的事情很多，這裡舉出一條做代表，舉出一條盜戒。殺盜淫妄單單舉這一條，這是代表，舉個代表，當然包括其他的戒。要知道，這不過是舉一個例子來說，在殺盜淫妄舉盜這條來講，當然包括殺淫妄。</w:t>
      </w:r>
      <w:r>
        <w:t xml:space="preserve"> </w:t>
      </w:r>
    </w:p>
    <w:p w14:paraId="4676A815" w14:textId="77777777" w:rsidR="007930F5" w:rsidRDefault="007930F5">
      <w:pPr>
        <w:pStyle w:val="a3"/>
      </w:pPr>
      <w:r>
        <w:t xml:space="preserve">　　經【如此愚人。】</w:t>
      </w:r>
      <w:r>
        <w:t xml:space="preserve"> </w:t>
      </w:r>
    </w:p>
    <w:p w14:paraId="511AF5EF" w14:textId="77777777" w:rsidR="007930F5" w:rsidRDefault="007930F5">
      <w:pPr>
        <w:pStyle w:val="a3"/>
      </w:pPr>
      <w:r>
        <w:t xml:space="preserve">　　犯戒一定愚痴，他要不愚痴絕對不會破戒，為什麼？破戒的罪非常重，將來的果報不可思議，一個有智慧的人決定不肯做，這決定是『愚人』。什麼是愚痴？在此地我們說一個最簡單的例子，大家很容易體會，不相信有因果報應就是愚痴。諸位想想，相信因果報應，他就不敢做壞事，他不敢起一個惡念，因為怕有惡報。不敢起惡念，當然更加不敢做惡事，因為怕有惡的果報。敢做惡事，敢動惡念，是不相信因果報應，他才敢做。說得更深廣一點，對於宇宙人生的真相，經上所講的「諸法實相」，他完全不了解，所以才會做錯事情。我們再看經文：</w:t>
      </w:r>
      <w:r>
        <w:t xml:space="preserve"> </w:t>
      </w:r>
    </w:p>
    <w:p w14:paraId="1259B688" w14:textId="77777777" w:rsidR="007930F5" w:rsidRDefault="007930F5">
      <w:pPr>
        <w:pStyle w:val="a3"/>
      </w:pPr>
      <w:r>
        <w:t xml:space="preserve">　　經【偷僧祇物。盜現前僧物。】</w:t>
      </w:r>
      <w:r>
        <w:t xml:space="preserve"> </w:t>
      </w:r>
    </w:p>
    <w:p w14:paraId="16BC37AE" w14:textId="77777777" w:rsidR="007930F5" w:rsidRDefault="007930F5">
      <w:pPr>
        <w:pStyle w:val="a3"/>
      </w:pPr>
      <w:r>
        <w:t xml:space="preserve">　　這是兩樁事情。『僧祇物』，就是寺院的現在的話講不動產，寺院裡面的房地產，這些不動產叫「僧祇物」。佛在此地對於盜特別舉出三寶物，為什麼？盜三寶物結罪太重，我們同修不能不知道。如果我們偷盜一個人的，不管用什麼手段把他的財物據為己有，你去偷盜一個人的就欠一個人的。實在如果把三世因果了解清楚，我們在這個世間做人心安理得，為什麼？他今天把我的東西騙去了、偷盜去了、強佔去了，將來他還得要還我，不但要還，還得要加一些利息；就是吃肉，吃牠半斤，將來也得要還牠八兩，原來果報是這樣，這才真正公平。知道真相之後，決定不敢做傻事情。才曉得人在世間想要佔人的便宜，沒這個事情，表面上看是佔到了，你將來是不是要還債？要酬償的，要還人，一絲毫便宜佔不到。我們被人侵佔去了，我們有沒有吃虧？也沒吃虧，來生來世因緣遇到的時候，他還是要還我們，要補償我們。明白事實真相，我們的心就平了，縱然吃虧上當受騙了，也很歡喜，等於我們放利息，將來他要還我的。但是真正學佛的人是不是要他還？不用他還，為什麼？我要等他還我的錢，我還得要在六道等他來還；不要了，都不要了，趕緊到西方極樂世界成佛。所以我們自己決定不騙人，決定不佔人的便宜，別人佔我們的便宜，我們一筆勾</w:t>
      </w:r>
      <w:r>
        <w:t>消，這個心永遠是清淨的。</w:t>
      </w:r>
      <w:r>
        <w:t xml:space="preserve"> </w:t>
      </w:r>
    </w:p>
    <w:p w14:paraId="4DB0D17F" w14:textId="77777777" w:rsidR="007930F5" w:rsidRDefault="007930F5">
      <w:pPr>
        <w:pStyle w:val="a3"/>
      </w:pPr>
      <w:r>
        <w:t xml:space="preserve">　　所以偷盜一個人的，跟一個人結罪，你要還這一個人。如果偷盜一個團體就麻煩了，這個物再輕再小，罪都很重。譬如公共設施，像我們在外面常常看到的公用電話，公用電話是台北市政府安置的，用整個城市居民的納稅錢來設置的，東西雖然很少，你要是把它偷拿去，偷拿這個公物，你將來還債跟這整個市民結罪，大概兩百多萬的市民都是你的債主，這就有得還，這個麻煩就大，雖然偷盜得少，他的罪重。假如這個設施是國家設立的，那就更麻煩，你的債主是全國的人。這個事情許多人不知道，真的是疏忽大意，所以佛講「如此愚人」，真正是一點都沒錯。因此公共設施要格外愛護，偷盜是罪過，你把它損壞也是罪過。</w:t>
      </w:r>
      <w:r>
        <w:t xml:space="preserve"> </w:t>
      </w:r>
    </w:p>
    <w:p w14:paraId="1361D353" w14:textId="77777777" w:rsidR="007930F5" w:rsidRDefault="007930F5">
      <w:pPr>
        <w:pStyle w:val="a3"/>
      </w:pPr>
      <w:r>
        <w:t xml:space="preserve">　　這集的時間到了，我們就講到這裡。謝謝大家收看，阿彌陀佛。　　</w:t>
      </w:r>
    </w:p>
    <w:sectPr w:rsidR="007930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2FF9C" w14:textId="77777777" w:rsidR="007930F5" w:rsidRDefault="007930F5" w:rsidP="00BA0B8C">
      <w:r>
        <w:separator/>
      </w:r>
    </w:p>
  </w:endnote>
  <w:endnote w:type="continuationSeparator" w:id="0">
    <w:p w14:paraId="6805ED00" w14:textId="77777777" w:rsidR="007930F5" w:rsidRDefault="007930F5" w:rsidP="00BA0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9A89E" w14:textId="77777777" w:rsidR="007930F5" w:rsidRDefault="007930F5" w:rsidP="00BA0B8C">
      <w:r>
        <w:separator/>
      </w:r>
    </w:p>
  </w:footnote>
  <w:footnote w:type="continuationSeparator" w:id="0">
    <w:p w14:paraId="34C7D87C" w14:textId="77777777" w:rsidR="007930F5" w:rsidRDefault="007930F5" w:rsidP="00BA0B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8C"/>
    <w:rsid w:val="007930F5"/>
    <w:rsid w:val="007931EE"/>
    <w:rsid w:val="00BA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FCA8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0B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0B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0B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0B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941</Words>
  <Characters>5369</Characters>
  <Application>Microsoft Office Word</Application>
  <DocSecurity>0</DocSecurity>
  <Lines>44</Lines>
  <Paragraphs>12</Paragraphs>
  <ScaleCrop>false</ScaleCrop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