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5959" w14:textId="77777777" w:rsidR="00CE6DD2" w:rsidRDefault="00CE6DD2">
      <w:r>
        <w:t>三時繫念教學</w:t>
      </w:r>
      <w:r>
        <w:t>—</w:t>
      </w:r>
      <w:r>
        <w:t xml:space="preserve">法器對敲　　悟道法師主講　　（第三集）　　</w:t>
      </w:r>
      <w:r>
        <w:t>2003/2/25-26</w:t>
      </w:r>
      <w:r>
        <w:t xml:space="preserve">　　香港佛陀教育協會　　檔名：</w:t>
      </w:r>
      <w:r>
        <w:t xml:space="preserve">63-008-0003 </w:t>
      </w:r>
    </w:p>
    <w:p w14:paraId="58969F65" w14:textId="77777777" w:rsidR="00CE6DD2" w:rsidRDefault="00CE6DD2">
      <w:pPr>
        <w:pStyle w:val="a3"/>
      </w:pPr>
      <w:r>
        <w:t xml:space="preserve">　　諸位同修，阿彌陀佛！</w:t>
      </w:r>
      <w:r>
        <w:t xml:space="preserve"> </w:t>
      </w:r>
    </w:p>
    <w:p w14:paraId="256DCD65" w14:textId="77777777" w:rsidR="00CE6DD2" w:rsidRDefault="00CE6DD2">
      <w:pPr>
        <w:pStyle w:val="a3"/>
      </w:pPr>
      <w:r>
        <w:t xml:space="preserve">　　昨天我們大概跟大家報告法器的介紹，還有法器持拿的一個方法。今天我們先跟大家講一下，法器彼此互相的對敲。昨天我們開始的時候，就是拜三拜。這個拜三拜，我們一般分為一開始有唱讚，跟沒有唱讚這個差別。昨天這一部分大概有錄過了。</w:t>
      </w:r>
      <w:r>
        <w:t xml:space="preserve"> </w:t>
      </w:r>
    </w:p>
    <w:p w14:paraId="006D5E28" w14:textId="77777777" w:rsidR="00CE6DD2" w:rsidRDefault="00CE6DD2">
      <w:pPr>
        <w:pStyle w:val="a3"/>
      </w:pPr>
      <w:r>
        <w:t xml:space="preserve">　　今天跟大家講誦經、唱讚，或者是念咒、念佛，維那跟木魚的。開始的時候就是維那押一個大磬，押個大磬，悅眾要有個開口魚。維那押個大磬，就，這個開口魚它敲的時間，心裡默數一、二、三。你心裡默數，一、二、三，敲一個，不要太快，也不要拖得太長，不要馬上就敲了。大家，你知道他們互相配合的情況，就知道。有的人一押，他停了半天，也忘記敲了，或者在想什麼事情，在打妄想，他也就沒有敲。這個開口魚意思就是說，下面接著就是有敲木魚的，凡是木魚要敲的，都有一個開口魚。如果沒有開口魚，就是表示下面這個沒有敲木魚，就不用開口魚。下面如果要敲木魚，我們法會一開始，或者中間一個階段，然後再開始押磬，都是有一個開口魚，這個意思就是說下面這個是有敲木魚的。這一點，我們敲法器的人大概留意一下，這個就是押磬，默數一、二、三，就敲。押磬，一、二、三，你不要數出來，心裡默數，就敲一個。</w:t>
      </w:r>
      <w:r>
        <w:t xml:space="preserve"> </w:t>
      </w:r>
    </w:p>
    <w:p w14:paraId="7EC1DC6D" w14:textId="77777777" w:rsidR="00CE6DD2" w:rsidRDefault="00CE6DD2">
      <w:pPr>
        <w:pStyle w:val="a3"/>
      </w:pPr>
      <w:r>
        <w:t xml:space="preserve">　　還有我們開始的時候，有一個鐘鼓，大家請翻開《淨宗共修課本》。大家翻開《淨宗共修課本》這個法器的板點，裡面都寫得很清楚。大家如果平常有注意看，應該都不難明瞭，應該大家都明瞭了。我們看大磬，有畫兩個圓圈的，有兩個圓圈，就是表示到那個地方要敲個大磬。一個三角形的，中間空空的，就是押大磬，就剛才講的，這個要押大磬，這個符號是押大磬。引磬就是一點黑黑的，一點黑黑就是表示那個是引磬的板，就敲一個引磬。引磬是一點，有沒有？黑黑的。三角形，中間是塗黑黑的，這個就是將引磬押住。中間空空的是押這個大磬，三角形中間黑黑的是押引磬。這個大家看一下都知道。有一個圓圈，當中也有一個黑點，上面又有一橫，上面又有一點，這個是大磬與鐘鼓，鐘跟鼓同時敲下去。上面有一橫是大磬與鐘同敲，就是大磬跟鐘同時敲的。下面兩個圓圈，一個小的圓圈，上面有一個小小的圓圈，這個是大磬與鼓同敲，大磬跟鼓同時敲的。一橫是代表鐘，一個小圓圈代表鼓，敲重鼓。圓圈比較大一點，就是那個鼓敲重一點；圓圈稍微小一點，就是輕一點。一橫，還有一個圓圈是鐘鼓同時敲的。一個圓圈當中一點黑黑的，那個是大磬跟引磬同時敲的。</w:t>
      </w:r>
      <w:r>
        <w:t xml:space="preserve"> </w:t>
      </w:r>
    </w:p>
    <w:p w14:paraId="6E322EC4" w14:textId="77777777" w:rsidR="00CE6DD2" w:rsidRDefault="00CE6DD2">
      <w:pPr>
        <w:pStyle w:val="a3"/>
      </w:pPr>
      <w:r>
        <w:t xml:space="preserve">　　我們看這個符號表示法器，「符號註在字之左邊者，係指第三遍」。比如說我們唱「南無香雲蓋」，在右邊下面旁邊打那個符號是第一遍，在左邊就表示是第三遍才敲的。也就是說，念第三遍要敲一個大磬，表示說一個階段的結束。我們唱讚，木魚、鼓同時敲，有鐺、鉿、鐘的地方是可以不敲。鐺子是跟鐘的符號是一樣的，跟鐘的板是一樣，也是一橫的。鉿子跟鼓是一樣的。</w:t>
      </w:r>
      <w:r>
        <w:t xml:space="preserve"> </w:t>
      </w:r>
    </w:p>
    <w:p w14:paraId="1639139C" w14:textId="77777777" w:rsidR="00CE6DD2" w:rsidRDefault="00CE6DD2">
      <w:pPr>
        <w:pStyle w:val="a3"/>
      </w:pPr>
      <w:r>
        <w:t xml:space="preserve">　　第二符號表示拍數。這個有一個大一點的圓圈，中的圓圈、小的圓圈，在時間上就等於樂譜的兩拍，在時間上，鐘的圓圈等於是一拍，小小的圓圈等於是半拍；下面一橫的，在時間上等於樂譜之一拍；在比較短一點，一橫的，那個在時間上等於半</w:t>
      </w:r>
      <w:r>
        <w:lastRenderedPageBreak/>
        <w:t>拍，這個講時間。這個大家有時間，自己看一下就知道，這裡寫得也很清楚，我們就不用多講。</w:t>
      </w:r>
      <w:r>
        <w:t xml:space="preserve"> </w:t>
      </w:r>
    </w:p>
    <w:p w14:paraId="26B20BA2" w14:textId="77777777" w:rsidR="00CE6DD2" w:rsidRDefault="00CE6DD2">
      <w:pPr>
        <w:pStyle w:val="a3"/>
      </w:pPr>
      <w:r>
        <w:t xml:space="preserve">　　接下來，請翻到過來這一頁，「朝暮課誦禮佛儀規」，排班東西對面立。排班東西對面立，照這個板眼拜，就是有唱讚的。這個黑點都是代表引磬的板，那個圓圈都是鼓在敲的。這個是開始的時候，當中，比如說我們三時繫念第二時開始沒有唱讚，直接就念佛，就是下面這個，下面這個木魚，「若人欲了知，三世一切佛」，這個對敲。後面是九鐘十五鼓。</w:t>
      </w:r>
      <w:r>
        <w:t xml:space="preserve"> </w:t>
      </w:r>
    </w:p>
    <w:p w14:paraId="17751607" w14:textId="77777777" w:rsidR="00CE6DD2" w:rsidRDefault="00CE6DD2">
      <w:pPr>
        <w:pStyle w:val="a3"/>
      </w:pPr>
      <w:r>
        <w:t xml:space="preserve">　　昨天晚上老和尚到新加坡也打個電話給我，胡居士跟他報告，說大家非常有興趣，就交代悟道多提供一些給大家。但是我們時間也是很有限。胡居士他是說叫我錄影，午供的部分錄下來給弘師、給大家參考。他說這個錄影，錄下來，可以重複的去看。那我在這邊講一講，如果沒有錄下來，他說我走了也就又還給我了，下一次來從頭開始，都又忘得光光了。他昨天也有特別交代說錄影。</w:t>
      </w:r>
      <w:r>
        <w:t xml:space="preserve"> </w:t>
      </w:r>
    </w:p>
    <w:p w14:paraId="01DACBA9" w14:textId="77777777" w:rsidR="00CE6DD2" w:rsidRDefault="00CE6DD2">
      <w:pPr>
        <w:pStyle w:val="a3"/>
      </w:pPr>
      <w:r>
        <w:t xml:space="preserve">　　錄影，就是我剛才想了一下，如果連續動作，可能大家看，有時候有一些過程還不是很清楚。如果連續動作我們常常在做，我們當然知道的人就很熟悉。我們不曉得的，沒有加以說明，可能大家也不會很清楚，就是看那個錄影帶，有一些過程上還不是很清楚。因此這個錄影，我想可能需要兩部分，一個是分解動作，一個是連續動作。連續動作就是一下子就是一直連續下去。分解動作就是說，一開始，分解動作就比較麻煩，因為要講解、要示範，大家才知道這個是怎麼做。如果連續動作，我們稀里嘩啦，一敲很快，半個小時就解決了，錄下來，好了，給弘師去看。如果這樣可以看得懂，這個我們連續動作當然就省很多時間。</w:t>
      </w:r>
      <w:r>
        <w:t xml:space="preserve"> </w:t>
      </w:r>
    </w:p>
    <w:p w14:paraId="41C3BFF3" w14:textId="77777777" w:rsidR="00CE6DD2" w:rsidRDefault="00CE6DD2">
      <w:pPr>
        <w:pStyle w:val="a3"/>
      </w:pPr>
      <w:r>
        <w:t xml:space="preserve">　　我現在就是徵求大家看看，大家是要連續動作就好，還是分解動作跟連續動作都需要？問問大家的意見。莊嚴師她說，連續動作錄成</w:t>
      </w:r>
      <w:r>
        <w:t>VCD</w:t>
      </w:r>
      <w:r>
        <w:t>，大家回去連續看就知道。現在這樣好了，我們錄就是一個過程是完整的錄，但是錄的過程就是事先稍微講一下，這樣錄起來，可能大家會比較清楚一點。</w:t>
      </w:r>
      <w:r>
        <w:t xml:space="preserve"> </w:t>
      </w:r>
    </w:p>
    <w:p w14:paraId="0DA7B7E8" w14:textId="77777777" w:rsidR="00CE6DD2" w:rsidRDefault="00CE6DD2">
      <w:pPr>
        <w:pStyle w:val="a3"/>
      </w:pPr>
      <w:r>
        <w:t xml:space="preserve">　　現在這樣，有學過的教沒有學過的，好不好？就分組，你可以跟大家講一下，分組跟大家講一下，我們分組練習，我來錄影。然後一個小時以後，我們再來合起來練，好不好？這個鐘鼓有學過？鐘鼓，有學過。鐘鼓有學過，那你就教那個沒有學過的。我們一個小時之後驗收成果，你們先練一下看看，好不好？現在分組，聽說十樓有地方。我們這個錄影是在現場這裡錄，還是在錄影室錄比較方便一點？在這裡錄。</w:t>
      </w:r>
      <w:r>
        <w:t xml:space="preserve"> </w:t>
      </w:r>
    </w:p>
    <w:p w14:paraId="7646F59A" w14:textId="77777777" w:rsidR="00CE6DD2" w:rsidRDefault="00CE6DD2">
      <w:pPr>
        <w:pStyle w:val="a3"/>
      </w:pPr>
      <w:r>
        <w:t xml:space="preserve">　　我們錄影，大家配合一下。我們念，你們聽就好。好不好？因為腔調不一樣，錄起來就不整齊。我們把它錄一遍下來，大家看看有什麼問題再提出來，好不好？</w:t>
      </w:r>
      <w:r>
        <w:t xml:space="preserve"> </w:t>
      </w:r>
    </w:p>
    <w:p w14:paraId="1B49093D" w14:textId="77777777" w:rsidR="00CE6DD2" w:rsidRDefault="00CE6DD2">
      <w:pPr>
        <w:pStyle w:val="a3"/>
      </w:pPr>
      <w:r>
        <w:t xml:space="preserve">　　好，我們現在就開始來錄午供的部分，午供的部分就從佛前大供、延生祿位，還有往生蓮位，三個地方。這個是先錄起來，平常大家看一下。三月五日，我們老和尚有交代韓館長往生六週年紀念，我們此地就先做一個上供就好了。因為三時繫念大家還比較不熟悉，這一部分我們先錄好了，後面再錄一點三時繫念的，大家平常多練。好，我們現在開始正式來錄。</w:t>
      </w:r>
      <w:r>
        <w:t xml:space="preserve"> </w:t>
      </w:r>
    </w:p>
    <w:p w14:paraId="5BF4190A" w14:textId="77777777" w:rsidR="00CE6DD2" w:rsidRDefault="00CE6DD2">
      <w:pPr>
        <w:pStyle w:val="a3"/>
      </w:pPr>
      <w:r>
        <w:t xml:space="preserve">　　大家排班還是先面對面，面對面排班，等一下我敲引磬，再轉身向上。</w:t>
      </w:r>
      <w:r>
        <w:t xml:space="preserve"> </w:t>
      </w:r>
    </w:p>
    <w:p w14:paraId="3E717118" w14:textId="77777777" w:rsidR="00CE6DD2" w:rsidRDefault="00CE6DD2">
      <w:pPr>
        <w:pStyle w:val="a3"/>
      </w:pPr>
      <w:r>
        <w:lastRenderedPageBreak/>
        <w:t xml:space="preserve">　　好，齋主請就位，齋主。向上，問訊，面對面站。轉身向上，拜，起，拜，起，拜，起，問訊。面對面站。</w:t>
      </w:r>
      <w:r>
        <w:t xml:space="preserve"> </w:t>
      </w:r>
    </w:p>
    <w:p w14:paraId="210C851B" w14:textId="77777777" w:rsidR="00CE6DD2" w:rsidRDefault="00CE6DD2">
      <w:pPr>
        <w:pStyle w:val="a3"/>
      </w:pPr>
      <w:r>
        <w:t xml:space="preserve">　　「爐香乍爇，法界蒙薰，諸佛海會悉遙聞，隨處結祥雲，誠意方殷，諸佛現全身。南無香雲蓋菩薩摩訶薩，南無香雲蓋菩薩摩訶薩，南無香雲蓋菩薩摩訶薩。」</w:t>
      </w:r>
      <w:r>
        <w:t xml:space="preserve"> </w:t>
      </w:r>
    </w:p>
    <w:p w14:paraId="785B190C" w14:textId="77777777" w:rsidR="00CE6DD2" w:rsidRDefault="00CE6DD2">
      <w:pPr>
        <w:pStyle w:val="a3"/>
      </w:pPr>
      <w:r>
        <w:t xml:space="preserve">　　「南無靈山會上佛菩薩（三稱）」</w:t>
      </w:r>
      <w:r>
        <w:t xml:space="preserve"> </w:t>
      </w:r>
    </w:p>
    <w:p w14:paraId="59DCE30F" w14:textId="77777777" w:rsidR="00CE6DD2" w:rsidRDefault="00CE6DD2">
      <w:pPr>
        <w:pStyle w:val="a3"/>
      </w:pPr>
      <w:r>
        <w:t xml:space="preserve">　　「南無常住十方佛。南無常住十方法。南無常住十方僧。南無本師釋迦牟尼佛。南無消災延壽藥師佛。南無極樂世界阿彌陀佛。南無當來下生彌勒尊佛。南無十方三世一切諸佛。南無大智文殊師利菩薩。南無大行普賢菩薩。南無大悲觀世音菩薩。南無大勢至菩薩。南無清淨大海眾菩薩。南無大願地藏王菩薩。南無護法諸天菩薩。南無伽藍聖眾菩薩。南無歷代祖師菩薩。（三遍）」</w:t>
      </w:r>
      <w:r>
        <w:t xml:space="preserve"> </w:t>
      </w:r>
    </w:p>
    <w:p w14:paraId="09FFA07A" w14:textId="77777777" w:rsidR="00CE6DD2" w:rsidRDefault="00CE6DD2">
      <w:pPr>
        <w:pStyle w:val="a3"/>
      </w:pPr>
      <w:r>
        <w:t xml:space="preserve">　　「南無薩嚩怛他誐哆　嚩嚧枳帝　唵　三跋囉　三跋囉　吽（三遍）」</w:t>
      </w:r>
      <w:r>
        <w:t xml:space="preserve"> </w:t>
      </w:r>
    </w:p>
    <w:p w14:paraId="2EBC1C9F" w14:textId="77777777" w:rsidR="00CE6DD2" w:rsidRDefault="00CE6DD2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01A2D15D" w14:textId="77777777" w:rsidR="00CE6DD2" w:rsidRDefault="00CE6DD2">
      <w:pPr>
        <w:pStyle w:val="a3"/>
      </w:pPr>
      <w:r>
        <w:t xml:space="preserve">　　「此食色香味。上供十方佛。中奉諸聖賢。下及六道品。等施無差別。隨願皆飽滿。令今施者得。無量波羅蜜。三德六味。供佛及僧。法界有情。普同供養。」</w:t>
      </w:r>
      <w:r>
        <w:t xml:space="preserve"> </w:t>
      </w:r>
    </w:p>
    <w:p w14:paraId="5E4688D7" w14:textId="77777777" w:rsidR="00CE6DD2" w:rsidRDefault="00CE6DD2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52FC98D1" w14:textId="77777777" w:rsidR="00CE6DD2" w:rsidRDefault="00CE6DD2">
      <w:pPr>
        <w:pStyle w:val="a3"/>
      </w:pPr>
      <w:r>
        <w:t xml:space="preserve">　　「天廚妙供。禪悅酥酡。戶唵蘇嚕薩哩嚩。怛他阿誐多。怛你也他。蘇嚕娑嚩訶。」</w:t>
      </w:r>
      <w:r>
        <w:t xml:space="preserve"> </w:t>
      </w:r>
    </w:p>
    <w:p w14:paraId="3F7F60C5" w14:textId="77777777" w:rsidR="00CE6DD2" w:rsidRDefault="00CE6DD2">
      <w:pPr>
        <w:pStyle w:val="a3"/>
      </w:pPr>
      <w:r>
        <w:t xml:space="preserve">　　「南無禪悅藏菩薩摩訶薩　摩訶般若波羅蜜。」</w:t>
      </w:r>
      <w:r>
        <w:t xml:space="preserve"> </w:t>
      </w:r>
    </w:p>
    <w:p w14:paraId="14B02D0D" w14:textId="77777777" w:rsidR="00CE6DD2" w:rsidRDefault="00CE6DD2">
      <w:pPr>
        <w:pStyle w:val="a3"/>
      </w:pPr>
      <w:r>
        <w:t xml:space="preserve">　　「南無消災延壽藥師佛，南無消災延壽藥師佛，</w:t>
      </w:r>
      <w:r>
        <w:t>…</w:t>
      </w:r>
      <w:r>
        <w:t>南無消災延壽藥師佛。」</w:t>
      </w:r>
      <w:r>
        <w:t xml:space="preserve"> </w:t>
      </w:r>
    </w:p>
    <w:p w14:paraId="45BD0A23" w14:textId="77777777" w:rsidR="00CE6DD2" w:rsidRDefault="00CE6DD2">
      <w:pPr>
        <w:pStyle w:val="a3"/>
      </w:pPr>
      <w:r>
        <w:t xml:space="preserve">　　「南無增福壽菩薩摩訶薩（三稱）」</w:t>
      </w:r>
      <w:r>
        <w:t xml:space="preserve"> </w:t>
      </w:r>
    </w:p>
    <w:p w14:paraId="003AC652" w14:textId="77777777" w:rsidR="00CE6DD2" w:rsidRDefault="00CE6DD2">
      <w:pPr>
        <w:pStyle w:val="a3"/>
      </w:pPr>
      <w:r>
        <w:t xml:space="preserve">　　「南無消災延壽藥師佛（三稱）」</w:t>
      </w:r>
      <w:r>
        <w:t xml:space="preserve"> </w:t>
      </w:r>
    </w:p>
    <w:p w14:paraId="69D6F6F4" w14:textId="77777777" w:rsidR="00CE6DD2" w:rsidRDefault="00CE6DD2">
      <w:pPr>
        <w:pStyle w:val="a3"/>
      </w:pPr>
      <w:r>
        <w:t xml:space="preserve">　　「南無薄伽伐帝。鞞殺社。窶嚕薜琉璃。鉢喇婆。喝囉闍也。怛他揭多也。阿囉喝帝。三藐三勃陀耶。怛姪他。唵。鞞殺逝。鞞殺逝。鞞殺社。三沒揭帝娑婆訶</w:t>
      </w:r>
      <w:r>
        <w:t>(</w:t>
      </w:r>
      <w:r>
        <w:t>七遍</w:t>
      </w:r>
      <w:r>
        <w:t>)</w:t>
      </w:r>
      <w:r>
        <w:t>」</w:t>
      </w:r>
      <w:r>
        <w:t xml:space="preserve"> </w:t>
      </w:r>
    </w:p>
    <w:p w14:paraId="76CCCD33" w14:textId="77777777" w:rsidR="00CE6DD2" w:rsidRDefault="00CE6DD2">
      <w:pPr>
        <w:pStyle w:val="a3"/>
      </w:pPr>
      <w:r>
        <w:t xml:space="preserve">　　「佛光注照本命元辰。災星退度福星臨。九曜保長生。運限和平。福壽永康寧。」</w:t>
      </w:r>
      <w:r>
        <w:t xml:space="preserve"> </w:t>
      </w:r>
    </w:p>
    <w:p w14:paraId="29E90E99" w14:textId="77777777" w:rsidR="00CE6DD2" w:rsidRDefault="00CE6DD2">
      <w:pPr>
        <w:pStyle w:val="a3"/>
      </w:pPr>
      <w:r>
        <w:t xml:space="preserve">　　「願消三障諸煩惱，願得智慧真明了；普願罪障悉消除，世世常行菩薩道。」</w:t>
      </w:r>
      <w:r>
        <w:t xml:space="preserve"> </w:t>
      </w:r>
    </w:p>
    <w:p w14:paraId="6CE1BACD" w14:textId="77777777" w:rsidR="00CE6DD2" w:rsidRDefault="00CE6DD2">
      <w:pPr>
        <w:pStyle w:val="a3"/>
      </w:pPr>
      <w:r>
        <w:t xml:space="preserve">　　「南無阿彌陀佛，南無阿彌陀佛，</w:t>
      </w:r>
      <w:r>
        <w:t>…</w:t>
      </w:r>
      <w:r>
        <w:t>南無阿彌陀佛，南無阿彌陀佛。」</w:t>
      </w:r>
      <w:r>
        <w:t xml:space="preserve"> </w:t>
      </w:r>
    </w:p>
    <w:p w14:paraId="2AC845A8" w14:textId="77777777" w:rsidR="00CE6DD2" w:rsidRDefault="00CE6DD2">
      <w:pPr>
        <w:pStyle w:val="a3"/>
      </w:pPr>
      <w:r>
        <w:t xml:space="preserve">　　「南無清涼地菩薩摩訶薩（三稱）」</w:t>
      </w:r>
      <w:r>
        <w:t xml:space="preserve"> </w:t>
      </w:r>
    </w:p>
    <w:p w14:paraId="6025092F" w14:textId="77777777" w:rsidR="00CE6DD2" w:rsidRDefault="00CE6DD2">
      <w:pPr>
        <w:pStyle w:val="a3"/>
      </w:pPr>
      <w:r>
        <w:t xml:space="preserve">　　「南無般若會上佛菩薩（三稱）」</w:t>
      </w:r>
      <w:r>
        <w:t xml:space="preserve"> </w:t>
      </w:r>
    </w:p>
    <w:p w14:paraId="07DE3109" w14:textId="77777777" w:rsidR="00CE6DD2" w:rsidRDefault="00CE6DD2">
      <w:pPr>
        <w:pStyle w:val="a3"/>
      </w:pPr>
      <w:r>
        <w:t xml:space="preserve">　　「般若波羅蜜多心經。觀自在菩薩。行深般若波羅蜜多時。照見五蘊皆空。度一切苦厄。舍利子。色不異空。空不異色。色即是空。空即是色。受想行識。亦復如是。舍利子。是諸法空相。不生不滅。不垢不淨。不增不減。是故空中無色。無受想行識。無眼耳鼻舌身意。無色聲香味觸法。無眼界。乃至無意識界。無無明。亦無無明盡。乃至無老死。亦無老死盡。無苦集滅道。無智亦無得。以無所得故。菩提薩埵。依般若波羅蜜多故。心無罣礙。無罣礙故。無有恐怖。遠離顛倒夢想。究竟涅槃。三世諸佛。依般若波羅蜜多故。得阿耨多羅三藐三菩提。故知般若波羅蜜多。是大神咒。是大明咒。是無上咒。是無等等咒。能除一切苦。真實不虛。故說般若波羅蜜多咒。即說咒曰。揭諦揭諦。波羅揭諦。波羅僧揭諦。菩提薩婆訶。」</w:t>
      </w:r>
      <w:r>
        <w:t xml:space="preserve"> </w:t>
      </w:r>
    </w:p>
    <w:p w14:paraId="720BDB64" w14:textId="77777777" w:rsidR="00CE6DD2" w:rsidRDefault="00CE6DD2">
      <w:pPr>
        <w:pStyle w:val="a3"/>
      </w:pPr>
      <w:r>
        <w:t xml:space="preserve">　　「南無阿彌多婆夜。哆他伽多夜。哆地夜他。阿彌利都婆毗。阿彌利哆。悉耽婆毗。阿彌利哆。毗迦蘭帝。阿彌利哆。毗迦蘭多。伽彌膩。伽伽那。枳多迦隸。娑婆訶（三遍）」</w:t>
      </w:r>
      <w:r>
        <w:t xml:space="preserve"> </w:t>
      </w:r>
    </w:p>
    <w:p w14:paraId="4BEC8337" w14:textId="77777777" w:rsidR="00CE6DD2" w:rsidRDefault="00CE6DD2">
      <w:pPr>
        <w:pStyle w:val="a3"/>
      </w:pPr>
      <w:r>
        <w:t xml:space="preserve">　　「南無薩嚩怛他誐多　嚩嚧枳帝　唵　三跋囉　三跋囉　吽（三遍）」</w:t>
      </w:r>
      <w:r>
        <w:t xml:space="preserve"> </w:t>
      </w:r>
    </w:p>
    <w:p w14:paraId="4B72A06F" w14:textId="77777777" w:rsidR="00CE6DD2" w:rsidRDefault="00CE6DD2">
      <w:pPr>
        <w:pStyle w:val="a3"/>
      </w:pPr>
      <w:r>
        <w:t xml:space="preserve">　　「南無蘇嚕婆耶　怛他誐多耶　怛姪他　唵　蘇嚕　蘇嚕　鉢囉蘇嚕　鉢囉蘇嚕　娑婆訶（三遍）」</w:t>
      </w:r>
      <w:r>
        <w:t xml:space="preserve"> </w:t>
      </w:r>
    </w:p>
    <w:p w14:paraId="078198CC" w14:textId="77777777" w:rsidR="00CE6DD2" w:rsidRDefault="00CE6DD2">
      <w:pPr>
        <w:pStyle w:val="a3"/>
      </w:pPr>
      <w:r>
        <w:t xml:space="preserve">　　「唵　誐誐曩　三婆嚩　伐日囉　斛（三遍）」</w:t>
      </w:r>
      <w:r>
        <w:t xml:space="preserve"> </w:t>
      </w:r>
    </w:p>
    <w:p w14:paraId="11CF6EC1" w14:textId="77777777" w:rsidR="00CE6DD2" w:rsidRDefault="00CE6DD2">
      <w:pPr>
        <w:pStyle w:val="a3"/>
      </w:pPr>
      <w:r>
        <w:t xml:space="preserve">　　「彌陀佛大願王。慈悲喜捨難量。眉間長放白毫光。度眾生極樂邦。八德池中蓮九品。七寶妙樹成行。如來聖號若宣揚。接引往西方。彌陀聖號若稱揚。同願往西方。」</w:t>
      </w:r>
      <w:r>
        <w:t xml:space="preserve"> </w:t>
      </w:r>
    </w:p>
    <w:p w14:paraId="5DD88EC5" w14:textId="77777777" w:rsidR="00CE6DD2" w:rsidRDefault="00CE6DD2">
      <w:pPr>
        <w:pStyle w:val="a3"/>
      </w:pPr>
      <w:r>
        <w:t xml:space="preserve">　　「願生西方淨土中，九品蓮花為父母，花開見佛悟無生，不退菩薩為伴侶。」</w:t>
      </w:r>
      <w:r>
        <w:t xml:space="preserve"> </w:t>
      </w:r>
    </w:p>
    <w:p w14:paraId="57E9FF4B" w14:textId="77777777" w:rsidR="00CE6DD2" w:rsidRDefault="00CE6DD2">
      <w:pPr>
        <w:pStyle w:val="a3"/>
      </w:pPr>
      <w:r>
        <w:t xml:space="preserve">　　「南無阿彌陀佛，南無阿彌陀佛，</w:t>
      </w:r>
      <w:r>
        <w:t>…</w:t>
      </w:r>
      <w:r>
        <w:t>南無阿彌陀佛。」</w:t>
      </w:r>
      <w:r>
        <w:t xml:space="preserve"> </w:t>
      </w:r>
    </w:p>
    <w:p w14:paraId="46F3D762" w14:textId="77777777" w:rsidR="00CE6DD2" w:rsidRDefault="00CE6DD2">
      <w:pPr>
        <w:pStyle w:val="a3"/>
      </w:pPr>
      <w:r>
        <w:t xml:space="preserve">　　「供佛已訖。當願眾生。所作皆辦。具諸佛法。」</w:t>
      </w:r>
      <w:r>
        <w:t xml:space="preserve"> </w:t>
      </w:r>
    </w:p>
    <w:p w14:paraId="139A9D1A" w14:textId="77777777" w:rsidR="00CE6DD2" w:rsidRDefault="00CE6DD2">
      <w:pPr>
        <w:pStyle w:val="a3"/>
      </w:pPr>
      <w:r>
        <w:t xml:space="preserve">　　拜三拜。</w:t>
      </w:r>
      <w:r>
        <w:t xml:space="preserve"> </w:t>
      </w:r>
    </w:p>
    <w:p w14:paraId="2D89A166" w14:textId="77777777" w:rsidR="00CE6DD2" w:rsidRDefault="00CE6DD2">
      <w:pPr>
        <w:pStyle w:val="a3"/>
      </w:pPr>
      <w:r>
        <w:t xml:space="preserve">　　好，我們午供的錄影到此圓滿。　　</w:t>
      </w:r>
    </w:p>
    <w:sectPr w:rsidR="00CE6D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81187" w14:textId="77777777" w:rsidR="00CE6DD2" w:rsidRDefault="00CE6DD2" w:rsidP="00397455">
      <w:r>
        <w:separator/>
      </w:r>
    </w:p>
  </w:endnote>
  <w:endnote w:type="continuationSeparator" w:id="0">
    <w:p w14:paraId="3FE72B9C" w14:textId="77777777" w:rsidR="00CE6DD2" w:rsidRDefault="00CE6DD2" w:rsidP="00397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7F75" w14:textId="77777777" w:rsidR="00CE6DD2" w:rsidRDefault="00CE6DD2" w:rsidP="00397455">
      <w:r>
        <w:separator/>
      </w:r>
    </w:p>
  </w:footnote>
  <w:footnote w:type="continuationSeparator" w:id="0">
    <w:p w14:paraId="71F655BE" w14:textId="77777777" w:rsidR="00CE6DD2" w:rsidRDefault="00CE6DD2" w:rsidP="00397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55"/>
    <w:rsid w:val="00397455"/>
    <w:rsid w:val="007931EE"/>
    <w:rsid w:val="00CE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BD7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4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4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4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4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