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60FF" w14:textId="77777777" w:rsidR="009F098F" w:rsidRDefault="009F098F">
      <w:r>
        <w:t xml:space="preserve">幸福人生講座　　束永東老師主講　　（共一集）　　</w:t>
      </w:r>
      <w:r>
        <w:t>2006/10/9</w:t>
      </w:r>
      <w:r>
        <w:t xml:space="preserve">　　巴黎聯合國教科文組織總部　　檔名：</w:t>
      </w:r>
      <w:r>
        <w:t xml:space="preserve">52-172-0001 </w:t>
      </w:r>
    </w:p>
    <w:p w14:paraId="1D47FC51" w14:textId="77777777" w:rsidR="009F098F" w:rsidRDefault="009F098F">
      <w:pPr>
        <w:pStyle w:val="a3"/>
      </w:pPr>
      <w:r>
        <w:t xml:space="preserve">　　敬愛的淨空導師，尊敬的各位法師、仁者、女士們、先生們、朋友們，大家好！我是來自淨空導師的故鄉中國安徽省廬江縣，在這丹桂飄香的金秋十月，我來到美麗的塞納河畔，巴黎城，來到聯合國教科文組織總部，一是參加佛祖的聖誕慶典，二是受家鄉的人民和當地政府的委託向大會和諸位來賓匯報，當地的政府、湯池的人民和廬江文化教育中心共建和諧示範鎮，加快建設性農村的情況。廬江縣的湯池鎮是位於中國安徽省皖中地區，這是一個面積九十八平方公里，人口近五萬人的山區小鎮。這裡青山綠水，自然的風景十分的秀美，完全是一種原始的自然的美景。白天瞧這小鎮是一幅小橋流水人家的俊美圖畫，夜晚看小鎮，有「明月松間照，清泉石上流」的詩一般的意境。小鎮的自然資源和物產也十分的豐富，有中國最好的溫泉，泉水可以接到每家每戶。那裡盛產中國最好的茶葉，著名的白雲春毫綠茶就是產於此地。該鎮的交通十分便捷，高速公路、國道、省道、鐵路，環穿或者是臨近小鎮。小鎮的人們一來都過著一把溫泉澡、一杯蘭花茶的古樸愜意的生活。</w:t>
      </w:r>
      <w:r>
        <w:t xml:space="preserve"> </w:t>
      </w:r>
    </w:p>
    <w:p w14:paraId="6DA7758E" w14:textId="77777777" w:rsidR="009F098F" w:rsidRDefault="009F098F">
      <w:pPr>
        <w:pStyle w:val="a3"/>
      </w:pPr>
      <w:r>
        <w:t xml:space="preserve">　　在敬愛的淨空導師的倡導下，二００四年廬江文化教育中心依法在湯池建立。這個中心完全是一所不收費、非營利性的、民辦的純教學單位，它按照導師和古聖賢的教導開展教學活動。這裡的老師都能做到學為人師，行為世範，它致力和湯池鎮、和當地的人民共建和諧社會示範鎮。當地的各級政府和廣大的群眾以廬江文化教育中心這個平台，以素質教育為依託，培育新農民，建設文明的鄉風，廣泛的開展道德、法律、文化、科普教育活動。大力的倡導文明的新風，樹立正確的榮辱觀，提倡健康的生活方式。形成了言行講文明、衣食講衛生、辦事講規矩、做人講誠信、相處講和諧的良好風氣。積極的引導廣大的村民崇尚科學，破除迷信，移風易俗，抵制腐朽文化，承傳古聖賢的優良文化，提高科學文化素質。深入的開展和諧家庭、和諧村族、和諧城鎮的創建活動，努力的構建誠信友愛、安定有序、人與自然相和諧的和諧社會。</w:t>
      </w:r>
      <w:r>
        <w:t xml:space="preserve"> </w:t>
      </w:r>
    </w:p>
    <w:p w14:paraId="4C55C963" w14:textId="77777777" w:rsidR="009F098F" w:rsidRDefault="009F098F">
      <w:pPr>
        <w:pStyle w:val="a3"/>
      </w:pPr>
      <w:r>
        <w:t xml:space="preserve">　　二００五年十二月，中心第一批的種子老師開始進入這裡，開展《弟子規》的講解、傳授。二００六年一月份開始，鎮省兩級與文化中心開展一系列的創建活動，愛國主義教育、幸福人生的系列講座、《弟子規》系列課程、節日紀念表彰，以及捐獻活動等等。愛國主義教育活動中，每周都舉行一次升旗儀式。在升旗儀式中，中華的孔子學會、中央的科研所、電視台來賓參加，當地政府有關的工作人員、負責人、村民、學生來參加儀式，接受教育，從二００五年十二月以來一直堅持。</w:t>
      </w:r>
      <w:r>
        <w:t xml:space="preserve"> </w:t>
      </w:r>
    </w:p>
    <w:p w14:paraId="121BBE19" w14:textId="77777777" w:rsidR="009F098F" w:rsidRDefault="009F098F">
      <w:pPr>
        <w:pStyle w:val="a3"/>
      </w:pPr>
      <w:r>
        <w:t xml:space="preserve">　　幸福人生系列講座，二００六年新春以來開始設立。由湯池鎮政府和教育中心聯合舉辦了七次，構建和諧社會幸福人生系列講座。參加講座，有湯池鎮的幹部、群眾、學生、老師，還有來自全國和世界各地的學員，每次有三百到八百人參加。講師團有來自全國各地，推廣傳統文化卓有成效的優秀的老師組成。內容涉及師道、師德、五倫關係等等，對現在社會普遍存在的一些問題，諸如婆媳關係的問題、正確的教育子女、贍養老人等等，具有真諦性、指導性和可操作性。</w:t>
      </w:r>
      <w:r>
        <w:t xml:space="preserve"> </w:t>
      </w:r>
    </w:p>
    <w:p w14:paraId="4D588479" w14:textId="77777777" w:rsidR="009F098F" w:rsidRDefault="009F098F">
      <w:pPr>
        <w:pStyle w:val="a3"/>
      </w:pPr>
      <w:r>
        <w:t xml:space="preserve">　　《弟子規》的系列班是從二００六年三月份以來開展。利用希望小學教室，在周末和晚間，開辦了書法、篆刻、太極拳才藝、家庭倫理、家庭教育班、健康系列班、生活禮儀班，講授企業管理、為師之道。入班對象主要是中小學的學生及其家長。</w:t>
      </w:r>
      <w:r>
        <w:lastRenderedPageBreak/>
        <w:t>《弟子規》系列班的開辦，極大的提高了人們學習《弟子規》的積極性，提高了廣大居民的道德素養，改善了家庭和鄰里的關係。</w:t>
      </w:r>
      <w:r>
        <w:t xml:space="preserve"> </w:t>
      </w:r>
    </w:p>
    <w:p w14:paraId="57DEE30F" w14:textId="77777777" w:rsidR="009F098F" w:rsidRDefault="009F098F">
      <w:pPr>
        <w:pStyle w:val="a3"/>
      </w:pPr>
      <w:r>
        <w:t xml:space="preserve">　　節日紀念表彰。每年的節日紀念表彰活動，都作為政府宣傳教育、表揚先進、鞭策後進的一個載體，發揮了政府的職能。今年新春以來，我們把各個節日紀念活動作為政府與文化教育中心共建和諧社會的一個平台。每次活動都由各級政府的負責人以及有關部門的負責人參加，鎮級的機關學校、村里的村民每次都有三百五十多人參加。諸如迎新春的茶話會，好婆婆、好媳婦的表彰大會，模範青年、優秀的母親、模範工作者、好爸爸好孩子表彰會，榮辱觀講座等等。成功的顯現了和諧社會對各個社會層面的精神要求和道德要求，弘揚了先進的典範。</w:t>
      </w:r>
      <w:r>
        <w:t xml:space="preserve"> </w:t>
      </w:r>
    </w:p>
    <w:p w14:paraId="1CB98CC5" w14:textId="77777777" w:rsidR="009F098F" w:rsidRDefault="009F098F">
      <w:pPr>
        <w:pStyle w:val="a3"/>
      </w:pPr>
      <w:r>
        <w:t xml:space="preserve">　　捐贈共建活動。廬江文化教育中心積極的參與當地政府的五種文明和精神文明建設。先後向全鎮二千四百四十戶七十多歲以上的老人，捐獻敬老金和龍頭拐杖，向因災、因病等各種天災人禍貧困的居民，捐獻急難救助金數十萬元。還向在建的一座景觀大橋捐款一百萬元。同時參加集鎮的文明創建活動，捐贈了垃圾桶兩百多個。所有這些捐贈活動表現了廬江文化教育中心對社會的愛心，對地方積極發展的熱心，對共建和諧社會的示範鎮的誠心和信心。</w:t>
      </w:r>
      <w:r>
        <w:t xml:space="preserve"> </w:t>
      </w:r>
    </w:p>
    <w:p w14:paraId="155A1EA3" w14:textId="77777777" w:rsidR="009F098F" w:rsidRDefault="009F098F">
      <w:pPr>
        <w:pStyle w:val="a3"/>
      </w:pPr>
      <w:r>
        <w:t xml:space="preserve">　　開展共建活動雖然時間不長，但我們已經欣喜的看到了一系列明顯的變化。一是文明鄉風巍然興起，家庭關係和睦了，鄰里關係融洽了，夫妻、婆媳的爭吵現象大大的減少。家庭教育中，過去存在的溺愛孩子和不管不問兩個極端現象明顯的改善。尊老敬賢的更多了，相信科學的更多了，互幫互助的更多了。雙墩村有一農婦，這個農婦是聞名鄉里的潑婦，對婆婆惡劣，對丈夫蠻橫，對孩子粗魯，弄得家庭關係特僵，一天一吵、兩天一架也是經常的事。村鎮的幹部對這一婦也是最頭疼。自從聽到文化教育中心的課程以後，她變得與過去判若兩人。現在她是一個好媳婦、好妻子、好母親，她的言行影響和帶動了周邊更多的鄉里。村容村貌也井然有序了，村的居民住房愈來愈講究科學規劃、整體佈置，髒、亂、差的局面明顯的好轉。更多的村民使用了沼氣和衛生廁所，市上的自來水有村民支持的基礎設施也日益完善，交通狀況明顯得到重視。水利設施，小流域的治理是民望所致，境內的道路達到了高標準建設和護養。</w:t>
      </w:r>
      <w:r>
        <w:t xml:space="preserve"> </w:t>
      </w:r>
    </w:p>
    <w:p w14:paraId="3D56081D" w14:textId="77777777" w:rsidR="009F098F" w:rsidRDefault="009F098F">
      <w:pPr>
        <w:pStyle w:val="a3"/>
      </w:pPr>
      <w:r>
        <w:t xml:space="preserve">　　社會治安狀況明顯的好轉，賭博、盜竊、鬥毆糾紛的社會案件迅速下降。廣大群眾的環保意識顯著提高，垃圾不再隨手扔了，還有人自覺的撿拾垃圾。精神文明也促進了文明建設的豐碩成果。由於環境美了，人心善了，秩序好了，誠信多了，從而也吸引了更多的外商來到該鎮投資。該鎮的旅遊經濟、工業經濟、農業經濟都蒸蒸日上，僅去年全鎮人均ＧＤＰ就增長了三百多元，目前經濟發展的勢頭更加強勁。</w:t>
      </w:r>
      <w:r>
        <w:t xml:space="preserve"> </w:t>
      </w:r>
    </w:p>
    <w:p w14:paraId="28822384" w14:textId="77777777" w:rsidR="009F098F" w:rsidRDefault="009F098F">
      <w:pPr>
        <w:pStyle w:val="a3"/>
      </w:pPr>
      <w:r>
        <w:t xml:space="preserve">　　通過湯池廬江文化教育中心的成功示範，我們得到了以下幾點啟示。第一、德乃中華社稷之基，文化之寶，民族之魂，這是亙古不變的真理。以道德為核心的中國傳統文化，應該是世界、國家、社會、學校、家庭、人生教育不可缺少的內容。二、八榮八恥榮辱觀，也是傳統道德文化在現代社會的高度濃縮和精華。傳統文化的宣傳和教育也要與時俱進，有真諦性和可操作性。第三、湯池廬江教育中心的成功示現和示範，將對承傳和發揚中華民族的優秀傳統文化起到十分重要的促進作用。它不僅具有重大的現實意義，還必將產生深遠的歷史意義。</w:t>
      </w:r>
      <w:r>
        <w:t xml:space="preserve"> </w:t>
      </w:r>
    </w:p>
    <w:p w14:paraId="239956C5" w14:textId="77777777" w:rsidR="009F098F" w:rsidRDefault="009F098F">
      <w:pPr>
        <w:pStyle w:val="a3"/>
      </w:pPr>
      <w:r>
        <w:lastRenderedPageBreak/>
        <w:t xml:space="preserve">　　最後我引用一首古詩，以表達對敬愛的淨空導師所倡導的聖賢教育及中國優秀傳統文化教育的讚歎。「好雨知時節，當春乃發生，隨風潛入夜，潤物細無聲」。謝謝！</w:t>
      </w:r>
    </w:p>
    <w:sectPr w:rsidR="009F098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FA9D2" w14:textId="77777777" w:rsidR="009F098F" w:rsidRDefault="009F098F" w:rsidP="00B019EC">
      <w:r>
        <w:separator/>
      </w:r>
    </w:p>
  </w:endnote>
  <w:endnote w:type="continuationSeparator" w:id="0">
    <w:p w14:paraId="7586EAA1" w14:textId="77777777" w:rsidR="009F098F" w:rsidRDefault="009F098F" w:rsidP="00B0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F3D31" w14:textId="77777777" w:rsidR="009F098F" w:rsidRDefault="009F098F" w:rsidP="00B019EC">
      <w:r>
        <w:separator/>
      </w:r>
    </w:p>
  </w:footnote>
  <w:footnote w:type="continuationSeparator" w:id="0">
    <w:p w14:paraId="6FCEFE79" w14:textId="77777777" w:rsidR="009F098F" w:rsidRDefault="009F098F" w:rsidP="00B019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9EC"/>
    <w:rsid w:val="007931EE"/>
    <w:rsid w:val="009F098F"/>
    <w:rsid w:val="00B01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B7C1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019EC"/>
    <w:pPr>
      <w:tabs>
        <w:tab w:val="center" w:pos="4513"/>
        <w:tab w:val="right" w:pos="9026"/>
      </w:tabs>
      <w:snapToGrid w:val="0"/>
      <w:jc w:val="center"/>
    </w:pPr>
    <w:rPr>
      <w:sz w:val="18"/>
      <w:szCs w:val="18"/>
    </w:rPr>
  </w:style>
  <w:style w:type="character" w:customStyle="1" w:styleId="a5">
    <w:name w:val="页眉 字符"/>
    <w:basedOn w:val="a0"/>
    <w:link w:val="a4"/>
    <w:uiPriority w:val="99"/>
    <w:rsid w:val="00B019EC"/>
    <w:rPr>
      <w:rFonts w:ascii="SimSun" w:eastAsia="SimSun" w:hAnsi="SimSun" w:cs="SimSun"/>
      <w:sz w:val="18"/>
      <w:szCs w:val="18"/>
    </w:rPr>
  </w:style>
  <w:style w:type="paragraph" w:styleId="a6">
    <w:name w:val="footer"/>
    <w:basedOn w:val="a"/>
    <w:link w:val="a7"/>
    <w:uiPriority w:val="99"/>
    <w:unhideWhenUsed/>
    <w:rsid w:val="00B019EC"/>
    <w:pPr>
      <w:tabs>
        <w:tab w:val="center" w:pos="4513"/>
        <w:tab w:val="right" w:pos="9026"/>
      </w:tabs>
      <w:snapToGrid w:val="0"/>
    </w:pPr>
    <w:rPr>
      <w:sz w:val="18"/>
      <w:szCs w:val="18"/>
    </w:rPr>
  </w:style>
  <w:style w:type="character" w:customStyle="1" w:styleId="a7">
    <w:name w:val="页脚 字符"/>
    <w:basedOn w:val="a0"/>
    <w:link w:val="a6"/>
    <w:uiPriority w:val="99"/>
    <w:rsid w:val="00B019E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2026-08-12T22:43:00Z</dcterms:created>
  <dcterms:modified xsi:type="dcterms:W3CDTF">2026-08-12T22:43:00Z</dcterms:modified>
</cp:coreProperties>
</file>