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22EF" w14:textId="77777777" w:rsidR="00F970F3" w:rsidRDefault="00F970F3">
      <w:r>
        <w:t xml:space="preserve">華藏淨宗學會二十週年紀念訪談　　悟道法師主講　　（第二集）　　</w:t>
      </w:r>
      <w:r>
        <w:t>2009</w:t>
      </w:r>
      <w:r>
        <w:t xml:space="preserve">　　檔名：</w:t>
      </w:r>
      <w:r>
        <w:t xml:space="preserve">52-417-0002 </w:t>
      </w:r>
    </w:p>
    <w:p w14:paraId="392DCAE5" w14:textId="77777777" w:rsidR="00F970F3" w:rsidRDefault="00F970F3">
      <w:pPr>
        <w:pStyle w:val="a3"/>
      </w:pPr>
      <w:r>
        <w:t xml:space="preserve">　　大家好，阿彌陀佛！華藏淨宗學會的緣起，是在過去台北景美華藏佛教圖書館成立大概五年之後，我們導師上淨下空老和尚，也是我們恩師，給我們大家講《佛說大乘無量壽莊嚴清淨平等覺經》，夏蓮居老居士會集本，這個經講圓滿之後，韓館長發起成立一個華藏淨宗學會，地址就是附設在華藏佛教圖書館。到韓館長往生之後，也就是一九九八年，韓館長是一九九七年往生的，到了一九九八年，就是週年以後，由我們同修陳永信居士、鄭正德居士、邱寶桂居士、黃柏霖居士等，有很多居士發心。最初是陳永信居士發心的，他在他那個燈飾店隔壁，就是我們現在學會的二樓，這是最早的一間房子，他想買下來供養我們老和尚，希望老和尚回到台灣又多一個弘法的處所。當時我們老和尚在新加坡辦弘法培訓班，也沒有時間回來，師父就問我，說你要不要接？如果你要接我就答應，如果你不接我也就不答應，因為我沒有時間回來。當時我也向師父報告，我說師父，這是陳永信他們這些居士，發心要供養師父回到台灣講經用的、弘法用的，師父回來台灣是不是要用到這個地方？師父當時也講了，說可以。我聽了之後，師父他回台灣覺得有需要用到這個地方，當然我也就義不容辭的就答應接下來。這是最早，我們社團成立之初，也得到很多同修來發心</w:t>
      </w:r>
      <w:r>
        <w:t>、來支持，一直發展到今天，才有這麼一個小小的規模。這些都是大家的功德，成就絕對不是一、二個人的，是要大家同共發心的。</w:t>
      </w:r>
      <w:r>
        <w:t xml:space="preserve"> </w:t>
      </w:r>
    </w:p>
    <w:p w14:paraId="2CCD8324" w14:textId="77777777" w:rsidR="00F970F3" w:rsidRDefault="00F970F3">
      <w:pPr>
        <w:pStyle w:val="a3"/>
      </w:pPr>
      <w:r>
        <w:t xml:space="preserve">　　二ＯＯ一年底，我們師父上人勸居住在台灣這個島上的居民，大家發心來印《乾隆大藏經》消災免難。當時我聽到師父講的這些話，也就沒有考慮有沒有錢的問題。我把印光祖師《印製佛經、佛像十大功德利益》，以及發起這次印《藏經》的因緣，簡單的印了一些說明書，寄給在台灣的各淨宗道場。後來大家陸陸續續發心的也不少，發心最初大概二、三個月已經有二十部。到了二ＯＯ二年三月三十號，我們跟隨師父上人到韓國、日本訪問，三月三十一號，我們師父去訪問韓國的佛教大學，那天我剛好感冒頭痛，沒有跟去，就住在賓館。在賓館，下午我就開了電視，看到電視報導台灣北部地震有７</w:t>
      </w:r>
      <w:r>
        <w:t>.</w:t>
      </w:r>
      <w:r>
        <w:t>８級，但是它的震中不是在陸地，是在宜蘭外海，就是太平洋，距離陸地比較遠。當時我們台北最高的大樓，一百零一層的大樓還沒有蓋好，那個吊車掉下來砸死五個人；有一棟房子倒塌。但是這次的地震不比九二一那次輕。當時我看到這個新聞，我心裡就有數了，這次發起印《龍藏》的因緣，對於化解這次災難，已經把這個災難降到最低。如果這個災難沒有減輕，這次的地震在台北市，不比南投那次輕。一九九九年九二一地震，南投是在鄉下，那個災情我們看到就已經觸目驚心；如果在市區裡面，那個後果就不堪設想，因為市區都是高樓大廈。所以我心裡就有數，知道這個災難減輕了。</w:t>
      </w:r>
      <w:r>
        <w:t xml:space="preserve"> </w:t>
      </w:r>
    </w:p>
    <w:p w14:paraId="632CCEA6" w14:textId="77777777" w:rsidR="00F970F3" w:rsidRDefault="00F970F3">
      <w:pPr>
        <w:pStyle w:val="a3"/>
      </w:pPr>
      <w:r>
        <w:t xml:space="preserve">　　整個印《龍藏》的過程，到現在這個階段，在大陸這方面的同修，聽到我們師父上人在網路上的講經也時常提到這樁事情，所以現在大陸很多同修也發心來助印這個經典；最近我們到金山寺來，也有很多同修發心印這個經典。印這個經，當初的緣起就是消災的，從台灣那個時候，二ＯＯ二年那次，消災的。現在，延續到去年，我們在廬江，我們師父上人、滿塵老和尚也提倡百七繫念護國息災大法會；一方面做繫念來息災，一方面也有很多同修發心印《藏經》來息災。這個事情也得到我們金山寺大護法，齊素萍老菩薩她大力的支持。這是一件好事，我們中國歷朝歷代，凡是遇到重大的災難，大部分國家都會提倡印《藏經》來息災。</w:t>
      </w:r>
      <w:r>
        <w:t xml:space="preserve"> </w:t>
      </w:r>
    </w:p>
    <w:p w14:paraId="49009696" w14:textId="77777777" w:rsidR="00F970F3" w:rsidRDefault="00F970F3">
      <w:pPr>
        <w:pStyle w:val="a3"/>
      </w:pPr>
      <w:r>
        <w:lastRenderedPageBreak/>
        <w:t xml:space="preserve">　　談到百七，是我們去年廬江佛教居士林徐善洲徐林長，邀請我去她那裡做一個清明法會，後來我們師父上人提倡七百天的大法會。我們這個法會是四月二十五號開始的，二ＯＯ八年四月二十五開始，從廬江實際禪寺開始做，到二Ｏ一Ｏ年三月二十五日，這個七百天才圓滿。在做的過程當中，我們做到五月十二號，果然四川有大地震，這是全世界都知道的。這也說明，這些通靈預言災難的事情也並不是空穴來風，還是真有這些事情。我們相信對這次災難的減輕也是有一定的幫助，但是可能還不是很明顯，因為我們法會才做了十八天，這個災難就發生了。如果這個法會更早做，可能災難會更減輕一些，這個也是我們可以肯定的。</w:t>
      </w:r>
      <w:r>
        <w:t xml:space="preserve"> </w:t>
      </w:r>
    </w:p>
    <w:p w14:paraId="369DE1FE" w14:textId="77777777" w:rsidR="00F970F3" w:rsidRDefault="00F970F3">
      <w:pPr>
        <w:pStyle w:val="a3"/>
      </w:pPr>
      <w:r>
        <w:t xml:space="preserve">　　我要感謝的人太多了，盧居士是第一個要感謝的，還有很多很多同修，我們都是要感謝的。有時候同修發心護持，有的人他也不一定有時間跟我碰面，有時候我也常常不在，我也只能在迴向當中默默的迴向給各位。平常我們總是舉出一、二個代表，這是比較常常會碰面的，當然其他還有很多默默在護持我們道場的，出錢出力都非常多的。這是紀念我們華藏淨宗學會成立二十週年，成立社團是十週年，在這個紀念的日子裡面，希望大家同共發心，跟隨我們上淨下空老和尚他所教學的理念，我們不斷的去落實。一定這個腳步大家要跟上，不要落後，不要我們製作很多法寶，人家都聽了，人家都成佛了，我們還在做凡夫，這樣就很不好意思，這是我跟大家一起來共同勉勵的。我們明年這個法會圓滿，一定會回去跟大家見見面。今天非常感謝大家的收看，以及非常感謝這麼多年來長期護持的在家、出家這些大德居士，非常感謝大家的發心護持。祝大家六時吉祥，法喜充滿，謝謝！阿彌陀佛！　　</w:t>
      </w:r>
    </w:p>
    <w:sectPr w:rsidR="00F970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7F55D" w14:textId="77777777" w:rsidR="00F970F3" w:rsidRDefault="00F970F3" w:rsidP="00AB3847">
      <w:r>
        <w:separator/>
      </w:r>
    </w:p>
  </w:endnote>
  <w:endnote w:type="continuationSeparator" w:id="0">
    <w:p w14:paraId="056648C2" w14:textId="77777777" w:rsidR="00F970F3" w:rsidRDefault="00F970F3" w:rsidP="00AB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7F15B" w14:textId="77777777" w:rsidR="00F970F3" w:rsidRDefault="00F970F3" w:rsidP="00AB3847">
      <w:r>
        <w:separator/>
      </w:r>
    </w:p>
  </w:footnote>
  <w:footnote w:type="continuationSeparator" w:id="0">
    <w:p w14:paraId="7F8EF0D0" w14:textId="77777777" w:rsidR="00F970F3" w:rsidRDefault="00F970F3" w:rsidP="00AB3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47"/>
    <w:rsid w:val="007931EE"/>
    <w:rsid w:val="00AB3847"/>
    <w:rsid w:val="00F9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52E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