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A793" w14:textId="77777777" w:rsidR="0009151C" w:rsidRDefault="0009151C">
      <w:r>
        <w:t xml:space="preserve">華藏淨宗學會二十周年紀念訪談　　黃杏桃居士主講　　（第十六集）　　</w:t>
      </w:r>
      <w:r>
        <w:t>2009</w:t>
      </w:r>
      <w:r>
        <w:t xml:space="preserve">　　檔名：</w:t>
      </w:r>
      <w:r>
        <w:t xml:space="preserve">52-417-0016 </w:t>
      </w:r>
    </w:p>
    <w:p w14:paraId="1CAF8D4B" w14:textId="77777777" w:rsidR="0009151C" w:rsidRDefault="0009151C">
      <w:pPr>
        <w:pStyle w:val="a3"/>
      </w:pPr>
      <w:r>
        <w:t xml:space="preserve">　　盧居士：今天非常高興，特別請到我們的理事阿桃師姐，遠從岡山專程到台北來，跟我們談一談，她對於我們學會的一些事情。我們都知道，妳是在岡山那邊，岡山到台北，是一個最南邊、一個最北邊。那怎麼樣的一個因緣，妳會參加我們學會？對於我們學會的成立，有沒有什麼心得？</w:t>
      </w:r>
      <w:r>
        <w:t xml:space="preserve"> </w:t>
      </w:r>
    </w:p>
    <w:p w14:paraId="15CC3663" w14:textId="77777777" w:rsidR="0009151C" w:rsidRDefault="0009151C">
      <w:pPr>
        <w:pStyle w:val="a3"/>
      </w:pPr>
      <w:r>
        <w:t xml:space="preserve">　　黃居士：阿彌陀佛。我很幸運，今天能到這邊來，然後接受訪問。我很喜歡這個訪問的因緣，因為我對華藏我就是因緣很深。</w:t>
      </w:r>
      <w:r>
        <w:t xml:space="preserve"> </w:t>
      </w:r>
    </w:p>
    <w:p w14:paraId="564F3A06" w14:textId="77777777" w:rsidR="0009151C" w:rsidRDefault="0009151C">
      <w:pPr>
        <w:pStyle w:val="a3"/>
      </w:pPr>
      <w:r>
        <w:t xml:space="preserve">　　盧居士：在十幾年來，妳南北這樣奔波，華藏淨宗學會真正正式註冊到現在為止是十年。妳對於我們十年以內，印象比較深刻的有哪些事情？</w:t>
      </w:r>
      <w:r>
        <w:t xml:space="preserve"> </w:t>
      </w:r>
    </w:p>
    <w:p w14:paraId="3871CBA7" w14:textId="77777777" w:rsidR="0009151C" w:rsidRDefault="0009151C">
      <w:pPr>
        <w:pStyle w:val="a3"/>
      </w:pPr>
      <w:r>
        <w:t xml:space="preserve">　　黃居士：深刻的，深刻就是我有因緣如果到華藏淨宗學會來，我看這邊的同修跟我們的法師真的用心在做法寶流通。還有我們對全世界的法寶流通真的做得很圓滿，到處、每個地方，我們都可以看到我們華藏淨宗學會的法寶，包括到法國，我都有去參加，我有看到我們的法寶，真的遍布整個世界，老和尚還沒到，法寶就先到了。</w:t>
      </w:r>
      <w:r>
        <w:t xml:space="preserve"> </w:t>
      </w:r>
    </w:p>
    <w:p w14:paraId="009E867C" w14:textId="77777777" w:rsidR="0009151C" w:rsidRDefault="0009151C">
      <w:pPr>
        <w:pStyle w:val="a3"/>
      </w:pPr>
      <w:r>
        <w:t xml:space="preserve">　　盧居士：這樣子的一個法寶的流通，還有我們現在學會的一個模式，妳對於這樣的一個做法，有沒有什麼意見，可以提供給我們參考一下的？譬如說以妳們在南部的一個角度來切入，我們需要有哪一些地方要加強的？</w:t>
      </w:r>
      <w:r>
        <w:t xml:space="preserve"> </w:t>
      </w:r>
    </w:p>
    <w:p w14:paraId="5C99FB18" w14:textId="77777777" w:rsidR="0009151C" w:rsidRDefault="0009151C">
      <w:pPr>
        <w:pStyle w:val="a3"/>
      </w:pPr>
      <w:r>
        <w:t xml:space="preserve">　　黃居士：現在就是我們的網際網路做得很好。所以南部同修都可以用我們的網際網路，可以隨時看最新的消息，包括要什麼法寶，裡面都很具足、很圓滿。他們所需要的，看了以後，一通電話到華藏，就可以申請他們需要的東西了。</w:t>
      </w:r>
      <w:r>
        <w:t xml:space="preserve"> </w:t>
      </w:r>
    </w:p>
    <w:p w14:paraId="1A429C77" w14:textId="77777777" w:rsidR="0009151C" w:rsidRDefault="0009151C">
      <w:pPr>
        <w:pStyle w:val="a3"/>
      </w:pPr>
      <w:r>
        <w:t xml:space="preserve">　　盧居士：接下來，我想請問一下，就是這十多年裡面，學會從剛剛開始成立到現在，妳對於這樣的一個走向跟這樣的運作，有沒有特別要跟我們所有的工作同仁，還有我們的義工來叮嚀的地方？</w:t>
      </w:r>
      <w:r>
        <w:t xml:space="preserve"> </w:t>
      </w:r>
    </w:p>
    <w:p w14:paraId="087950E2" w14:textId="77777777" w:rsidR="0009151C" w:rsidRDefault="0009151C">
      <w:pPr>
        <w:pStyle w:val="a3"/>
      </w:pPr>
      <w:r>
        <w:t xml:space="preserve">　　黃居士：有關這件事，真的值得讚歎。我來這邊了解，我就把這些信息帶到我們南部去，我們南部的同修，只要到我們那邊去請法寶，我都會跟他們講，你們有因緣，真的這個法寶得來不易，一層一層的義工，一層一層的工作者，他們都很艱辛、很認真在做這種工作。所以你們法寶帶回去，要把它聽，要把它珍藏，不要帶回去沒有聽；聽完以後，還要把這個法寶繼續流通。因為你們來看了才知道，法寶不是一下子就可以做成的，到我們面前的東西，真的都是有一關一卡，然後辛辛苦苦的，才有東西在我們的面前呈現。</w:t>
      </w:r>
      <w:r>
        <w:t xml:space="preserve"> </w:t>
      </w:r>
    </w:p>
    <w:p w14:paraId="3120A4CD" w14:textId="77777777" w:rsidR="0009151C" w:rsidRDefault="0009151C">
      <w:pPr>
        <w:pStyle w:val="a3"/>
      </w:pPr>
      <w:r>
        <w:t xml:space="preserve">　　盧居士：最後，能不能跟我們講幾句祝福的話？</w:t>
      </w:r>
      <w:r>
        <w:t xml:space="preserve"> </w:t>
      </w:r>
    </w:p>
    <w:p w14:paraId="4C5F16E0" w14:textId="77777777" w:rsidR="0009151C" w:rsidRDefault="0009151C">
      <w:pPr>
        <w:pStyle w:val="a3"/>
      </w:pPr>
      <w:r>
        <w:t xml:space="preserve">　　黃居士：祝福的話，那當然就是祝福我們的正法久住，還有我們華藏淨宗學會法寶繼續做、繼續流通。因為老和尚都八十三歲了，我們要珍惜這個因緣，把這個好的東西留給我們的後代、留給我們的子子孫孫。他們需要法寶的滋潤，他們需要法寶的提拔，不然的話，真的眾生會很苦。</w:t>
      </w:r>
      <w:r>
        <w:t xml:space="preserve"> </w:t>
      </w:r>
    </w:p>
    <w:p w14:paraId="76FD775F" w14:textId="77777777" w:rsidR="0009151C" w:rsidRDefault="0009151C">
      <w:pPr>
        <w:pStyle w:val="a3"/>
      </w:pPr>
      <w:r>
        <w:lastRenderedPageBreak/>
        <w:t xml:space="preserve">　　盧居士：我們今天非常感謝我們阿桃師姐，遠從岡山專程上來。非常謝謝妳，阿彌陀佛，謝謝。</w:t>
      </w:r>
      <w:r>
        <w:t xml:space="preserve"> </w:t>
      </w:r>
    </w:p>
    <w:p w14:paraId="74D97C35" w14:textId="77777777" w:rsidR="0009151C" w:rsidRDefault="0009151C">
      <w:pPr>
        <w:pStyle w:val="a3"/>
      </w:pPr>
      <w:r>
        <w:t xml:space="preserve">　　黃居士：阿彌陀佛。　　</w:t>
      </w:r>
    </w:p>
    <w:sectPr w:rsidR="000915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2D80" w14:textId="77777777" w:rsidR="0009151C" w:rsidRDefault="0009151C" w:rsidP="00C30A16">
      <w:r>
        <w:separator/>
      </w:r>
    </w:p>
  </w:endnote>
  <w:endnote w:type="continuationSeparator" w:id="0">
    <w:p w14:paraId="4F9DC362" w14:textId="77777777" w:rsidR="0009151C" w:rsidRDefault="0009151C" w:rsidP="00C30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5B6F" w14:textId="77777777" w:rsidR="0009151C" w:rsidRDefault="0009151C" w:rsidP="00C30A16">
      <w:r>
        <w:separator/>
      </w:r>
    </w:p>
  </w:footnote>
  <w:footnote w:type="continuationSeparator" w:id="0">
    <w:p w14:paraId="3273141D" w14:textId="77777777" w:rsidR="0009151C" w:rsidRDefault="0009151C" w:rsidP="00C30A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16"/>
    <w:rsid w:val="0009151C"/>
    <w:rsid w:val="007931EE"/>
    <w:rsid w:val="00C3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117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A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A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A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A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