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8A05" w14:textId="77777777" w:rsidR="00A3778E" w:rsidRDefault="00A3778E">
      <w:r>
        <w:t xml:space="preserve">二重障道　　周泳杉老師主講　　（第一集）　　</w:t>
      </w:r>
      <w:r>
        <w:t>2013/4/21</w:t>
      </w:r>
      <w:r>
        <w:t xml:space="preserve">　　香港國際博覽館</w:t>
      </w:r>
      <w:r>
        <w:t>HALL2</w:t>
      </w:r>
      <w:r>
        <w:t xml:space="preserve">　　檔名：</w:t>
      </w:r>
      <w:r>
        <w:t xml:space="preserve">55-075-0001 </w:t>
      </w:r>
    </w:p>
    <w:p w14:paraId="22A5EE4F" w14:textId="77777777" w:rsidR="00A3778E" w:rsidRDefault="00A3778E">
      <w:pPr>
        <w:pStyle w:val="a3"/>
      </w:pPr>
      <w:r>
        <w:t xml:space="preserve">　　尊敬的主辦方，尊敬的諸位老師，大家早上好。請大家拿出今天的講義，總共有兩張，這兩張講義是《論語．泰伯》第十二章這一章書的講表。我們因應主辦方所辦的課題叫做《群書治要》的學習，末學從《論語治要》當中就選了這一章書跟大家這次來做學習。首先感謝主辦方的邀約，讓後學有這樣的機會，能夠在香港跟這麼多志同道合的朋友一起來學習《群書治要》。《論語治要》是《群書治要》的一部分，我們就取其中的一章，就像大海我們也只能取一瓢來飲，可是這一瓢就已經有百川之味，今天我們以有限的時間就學這章書。講表最下方是經文，就是大家先拿出橫的這一張，橫的，這一張是經文。另外還有兩張是補充，補充是直的，直的補充有前面這張跟後面這張，二就是後面。所以我們就有兩張講表，三面的內容。我們先拿出橫的這張，這張是經文。請大家看講表最下方，後學先把經文念一遍，請大家對一下：</w:t>
      </w:r>
      <w:r>
        <w:t xml:space="preserve"> </w:t>
      </w:r>
    </w:p>
    <w:p w14:paraId="52B4165A" w14:textId="77777777" w:rsidR="00A3778E" w:rsidRDefault="00A3778E">
      <w:pPr>
        <w:pStyle w:val="a3"/>
      </w:pPr>
      <w:r>
        <w:t xml:space="preserve">　　【子曰。如有周公之才之美。使驕且吝。其餘不足觀也已。】</w:t>
      </w:r>
      <w:r>
        <w:t xml:space="preserve"> </w:t>
      </w:r>
    </w:p>
    <w:p w14:paraId="61CA69BD" w14:textId="77777777" w:rsidR="00A3778E" w:rsidRDefault="00A3778E">
      <w:pPr>
        <w:pStyle w:val="a3"/>
      </w:pPr>
      <w:r>
        <w:t xml:space="preserve">　　這是經文，我們講表就把經文分段落，分成兩個大的段落。從『子曰，如有周公之才之美』，這是第一段。這一段我們對上去，大家對上去，在講表上方「擬才配聖」，有這四個字，這是第一段。也就是說我們把經文分成兩段，這就是分段落。第一個段落叫「擬才配聖」，第二個段落從『使驕且吝』到最後就是「示妄成障」，就有這兩個大段落。我們先來看第一段。這兩段把它配合起來就是整章書的內容，我們用段落來學習。</w:t>
      </w:r>
      <w:r>
        <w:t xml:space="preserve"> </w:t>
      </w:r>
    </w:p>
    <w:p w14:paraId="2D4758D8" w14:textId="77777777" w:rsidR="00A3778E" w:rsidRDefault="00A3778E">
      <w:pPr>
        <w:pStyle w:val="a3"/>
      </w:pPr>
      <w:r>
        <w:t xml:space="preserve">　　大家請看第一段，「擬才配聖」。這個擬就是比擬、假設，因為它這裡有個如字，「如有周公之才之美」，假設有這麼樣一個人，這是擬的意思。擬才，以周公的才、美來做比擬。周公是聖人，所以後面那個配聖就是指與周公相匹配。可是與周公的什麼相匹配？與周公的才華匹配，叫擬才配聖。這個好不好？這個有欠缺。因為周公不是只有才華好，周公之所以成聖人不在才華；換句話說，不能以才華來認識聖人。因此，孔子這裡擬才配聖告訴我們有缺失，而這樣的缺失在後面那一段「示妄成障」有解釋，在看下一段的時候我們再來跟大家做分享。我們先來看第一段「擬才配聖」，第一個「但稱才美」。在這一大段當中，只有對才跟美做讚許，這叫但稱才美。「稱」是稱讚、是讚許的意思；「但」，只有稱讚他的才跟美。其實才跟美是兩件事情，才是指才華，美是指辦事完備，這是兩件事情，不是一件事情，只有在這個地方稱許。</w:t>
      </w:r>
      <w:r>
        <w:t xml:space="preserve"> </w:t>
      </w:r>
    </w:p>
    <w:p w14:paraId="25282080" w14:textId="77777777" w:rsidR="00A3778E" w:rsidRDefault="00A3778E">
      <w:pPr>
        <w:pStyle w:val="a3"/>
      </w:pPr>
      <w:r>
        <w:t xml:space="preserve">　　大家一定要知道，我們在這裡學中國傳統文化，要明白文化的根在哪裡，明白文化的本在哪裡。中國傳統文化的根本是道。孔子在《論語．述而篇》講到「志於道，據於德，依於仁，游於藝」，這四句話是中國傳統文化的綱領。「志於道」，那個道，道沒有形象。老子說「道可道，非常道」，它沒辦法講，它也沒辦法想。沒辦法講，它不是物質，物質可以講。譬如說這個杯子，杯子可以講，它的材質、它的形狀、它的大小、它的功能、它的顏色都是可以描述的。可是道不是物質，道不能描述，所以它沒辦法講，你能講的都不是它。道沒辦法想，為什麼？它不是精神，不是精神現象，所以你沒辦法想，你能想到的都不是它。這是本體，這是中國傳統文化的根本。</w:t>
      </w:r>
      <w:r>
        <w:t xml:space="preserve"> </w:t>
      </w:r>
    </w:p>
    <w:p w14:paraId="0F7393A9" w14:textId="77777777" w:rsidR="00A3778E" w:rsidRDefault="00A3778E">
      <w:pPr>
        <w:pStyle w:val="a3"/>
      </w:pPr>
      <w:r>
        <w:lastRenderedPageBreak/>
        <w:t xml:space="preserve">　　我們學道，學道就是要見道。這個見不是眼睛見，這個見是契入到那個境界裡面。剛剛說過，它不是精神，它也不是物質，怎麼契入？剛剛說因為不是物質，所以它沒辦法說，不是精神，所以它沒辦法想，所以你不說不想的時候你就契入了。這叫學道，這是根本。但是因為我們都不能不講、都不能不想，我們沒有這個經驗。聖人契入這個境界，他怎麼教？後學跟大家說，他契入這個境界他都講不出來。那怎麼教？教學就有手段，用什麼樣的方式來教學？用德來教。道不能教，因為道不是物質，它也不是精神。聖人契入了，你看他都說不出來，他能說的都不是。所以他順道而說，叫德。</w:t>
      </w:r>
      <w:r>
        <w:t xml:space="preserve"> </w:t>
      </w:r>
    </w:p>
    <w:p w14:paraId="5FF486F8" w14:textId="77777777" w:rsidR="00A3778E" w:rsidRDefault="00A3778E">
      <w:pPr>
        <w:pStyle w:val="a3"/>
      </w:pPr>
      <w:r>
        <w:t xml:space="preserve">　　道不是物質、不是精神，它什麼都不是，它寂然不動。這是孔子在《易經．繫辭傳》裡面所講的寂然不動。但它不是死的東西，它是活的，所以孔子叫它「感而遂通天下之故」，它能感通。全部都是《易經》裡面講的。所以它不是死的東西，我們的感官接觸不到它，可是它存在。它存在，它沒有動，寂然不動；一動，一動就叫德。你看從道變成德，「失道而後德」，這是老子說的，「失德而後仁」。它動了，它動了就叫德。順道就叫明德，逆著道就叫昏德，聖人教學就用明德。那就清楚了，原來德是順著道的行為。你看那個行為就動了，它動了不離開自性，順著自性就叫德。所以，你看看我們學中國傳統文化，最重要的就是循著德而學習，循著德而過日子。你在這個德久了之後你就契入道，久而久之你就入道，你熟透了。熟到什麼程度？熟到不想、不講。不講，「欲辨已忘言」，你把想完全斷掉你就進去了。所以不熟不行。所以談中國傳統文化不能不講道德，而這兩個字不容易認識。一動，一動循著道，它就叫明德。這就是教學，這就是「由體起用，明體達用」。談中國傳統文化首先要談這個，這是根本，不是談才華，不是。</w:t>
      </w:r>
      <w:r>
        <w:t xml:space="preserve"> </w:t>
      </w:r>
    </w:p>
    <w:p w14:paraId="42EACA5C" w14:textId="77777777" w:rsidR="00A3778E" w:rsidRDefault="00A3778E">
      <w:pPr>
        <w:pStyle w:val="a3"/>
      </w:pPr>
      <w:r>
        <w:t xml:space="preserve">　　「志於道，據於德」，下面還有一個「依於仁」。講德就好了，為什麼還要講仁？因為德很抽象，德你摸不到，它在內，德都是內功，你看不出來。一個有德的人，你從外表，他如果不外顯，你看不出來，一般的人看不出來。程度比他高的人看得出來，程度在他之下的看不出來。看不出來，對一般的人來講就不受益，所以它還要講仁，再把德更具體外顯，「仁者愛人」。外顯你就看出來了，我們一般人就比較能夠理解，比較能夠認識。這個人充滿愛心，這就比較具體，比德還要具體。所以「依於仁」。最後一句叫「游於藝」，藝就是這裡說的才，「如有周公之才之美」那是游於藝。所以藝是什麼你就清楚了。藝又比仁更加的具體，它外顯種種的才華，為什麼？為了仁。換句話說，我們學種種的才藝沒有別的，就為了依於仁。換句話說，這個藝裡面如果沒有仁可不可以？不可以。所以這章書我們能理解中國傳統文化的綱領，這章書我們看頭就知道尾。你看擬才配聖沒有講到，一個德字都沒有講到，你就清楚了，可不可以？不可以。</w:t>
      </w:r>
      <w:r>
        <w:t xml:space="preserve"> </w:t>
      </w:r>
    </w:p>
    <w:p w14:paraId="44620556" w14:textId="77777777" w:rsidR="00A3778E" w:rsidRDefault="00A3778E">
      <w:pPr>
        <w:pStyle w:val="a3"/>
      </w:pPr>
      <w:r>
        <w:t xml:space="preserve">　　我們在很多醫院裡面看到四個字，這個匾額看到四個字，叫「仁心仁術」。這個術字就是剛剛講的游於藝。所以我們現在的人把藝術兩個字經常合在一起講，藝術藝術。這個術是什麼？就這章書講的才跟美，就是才美。這講到這個術字。可是我們要知道，這個術字上面還有個字叫仁，仁術，仁術是救人的。這不是只有指醫生，各行各業都有這個術。那是不是仁術？這個我們值得思考。請問仁術從哪裡來的？各位朋友，仁術從哪裡來的？從仁心來的。換句話說，沒有仁心，這個術會變成什麼？有一次有人告訴我變成技術。我說技術問題不大，技術是中性的。我說沒有仁心，這個術就變成害術，害人的。大家就清楚，這把根源講出來了，為什麼要依於仁，然後再游</w:t>
      </w:r>
      <w:r>
        <w:lastRenderedPageBreak/>
        <w:t>於藝？因為這樣子那個藝就是仁術，它不但不害人，它能夠幫助這個社會和諧。所以主要的談仁心。</w:t>
      </w:r>
      <w:r>
        <w:t xml:space="preserve"> </w:t>
      </w:r>
    </w:p>
    <w:p w14:paraId="7F738CE1" w14:textId="77777777" w:rsidR="00A3778E" w:rsidRDefault="00A3778E">
      <w:pPr>
        <w:pStyle w:val="a3"/>
      </w:pPr>
      <w:r>
        <w:t xml:space="preserve">　　這個大家非常清楚了。所以這裡擬才配聖有問題，他只是在才華上跟聖人能夠匹配，聖人有才華，可是剛剛說才華不是他所以聖的道理，不是，千萬不要搞錯了。所以，你就知道，聖人的才華從哪裡來的？從本體發出來的。剛剛說感通，「寂然不動，感而遂通天下之故」，那個感而遂通就是他的作用、就是他的才藝，所以他無所不知、無所不能，這孔子在《易經》裡面說的。聖人都契入這個境界，所以他的才藝要不要學？不要學，不需要學，他一接觸就明白，因為感通。感是指環境對他的作用，通是他對環境所起的作用，感通兩個字是交互作用。但是他屬於被動，他沒有主動，感是主動，通是對應感的，百分之百對應，而且能夠百分之百解決能感的那個境界的問題，那就是才華，那就是才藝。這章書我們要先把這個核心的點認識清楚，我們在學習的時候才能夠契入這個境界。</w:t>
      </w:r>
      <w:r>
        <w:t xml:space="preserve"> </w:t>
      </w:r>
    </w:p>
    <w:p w14:paraId="0EF08F60" w14:textId="77777777" w:rsidR="00A3778E" w:rsidRDefault="00A3778E">
      <w:pPr>
        <w:pStyle w:val="a3"/>
      </w:pPr>
      <w:r>
        <w:t xml:space="preserve">　　所以告訴我們，才藝它是外顯的枝末，它有根，根是什麼？根就是道、德、仁。古代有推薦的制度、舉薦的制度，譬如說我是一個老闆，我要聘請一個員工，我對這個人不了解，所以我要去打聽打聽，看看我要聘請的這個人勝不勝任，打聽，就問他的鄰里鄉黨，這個人如何？古人厚道，古人不會說人家的不好，都說好話。可是講了十句話，連一個德字都沒有提到，你就知道這個人可不可以用？這個人不能用。講了十句，裡面都講這個人哪裡好、哪裡好，才華好、技術好，一個德字都沒提到，人家就知道這個人不能用，這是古代的規矩。所以你看，擬才配聖，但稱才美有問題。</w:t>
      </w:r>
      <w:r>
        <w:t xml:space="preserve"> </w:t>
      </w:r>
    </w:p>
    <w:p w14:paraId="3DB8FE43" w14:textId="77777777" w:rsidR="00A3778E" w:rsidRDefault="00A3778E">
      <w:pPr>
        <w:pStyle w:val="a3"/>
      </w:pPr>
      <w:r>
        <w:t xml:space="preserve">　　我們看第一段，但稱才美下面「才藝超絕」，才華好。你看周公之才，周公多才多藝，那還得了！孔子這一生最仰慕的周公，周公是聖人，而且多才多藝，在經典裡面都有記載，才藝超絕。我們現在這個社會最欣賞這樣的人，才藝超絕。可是我們剛剛跟大家提醒有問題，有什麼問題？他有沒有仁的根？不一定。這裡我們留一個伏筆，等一下再講。他說才藝超絕，下面你看，「才者才幹。周公多才」，這是周公之才。沒錯，周公多才。就是有這麼一個人，跟周公的才華一樣好。再來那個美，周公之才，下面還有個之美。也就是說只有才不會辦事，這種人也很多，他辦事就把人家搞砸，那也很多。所以後面再加上兩個字叫之美。那美是什麼？我們對上去，「事皆完備」。不但這個人才藝超絕，而且做事做得非常完備，我們叫無懈可擊、滴水不漏，這麼樣一個人。你看做事能力也非常的強，既有才華，做事能力也強，就這麼樣一個人，跟周公一樣，外表一樣。所以這個之美，事皆完備。</w:t>
      </w:r>
      <w:r>
        <w:t xml:space="preserve"> </w:t>
      </w:r>
    </w:p>
    <w:p w14:paraId="7CFF2681" w14:textId="77777777" w:rsidR="00A3778E" w:rsidRDefault="00A3778E">
      <w:pPr>
        <w:pStyle w:val="a3"/>
      </w:pPr>
      <w:r>
        <w:t xml:space="preserve">　　我們看下面，「美者事備，與麤惡對」，就是說跟麤惡相對。「麤」通米字旁，精粗的粗、粗糙的粗一樣。麤惡，就是這個人做事很粗糙，做得不好；跟這個相對，那就是完美。做事做得非常完美，很多人說我是完美主義者，喜歡把事情做得非常的完美，真的是滴水不漏。可是這是不是中國傳統文化？未必，因為都還沒講到根，全部都在枝末上講。所以我們今天這個社會，教育的引導好像只停留在才美當中，我們現在整個社會所稱許的好像也只有在才美這個表層。你看哪一個人很會唱歌，那是才；哪一個人打球打得很好，那是才；樂器演奏得很好，那是才，還沒講到美。他有這些才華，他未必能把事情做得好。</w:t>
      </w:r>
      <w:r>
        <w:t xml:space="preserve"> </w:t>
      </w:r>
    </w:p>
    <w:p w14:paraId="63751EB8" w14:textId="77777777" w:rsidR="00A3778E" w:rsidRDefault="00A3778E">
      <w:pPr>
        <w:pStyle w:val="a3"/>
      </w:pPr>
      <w:r>
        <w:t xml:space="preserve">　　可是這個社會又有一種人很有才華，像剛剛講的這些才華他都有，再來他是非常有領導統馭的大公司老闆，成功的企業家，他又有美，事皆完備。你看，有才又有</w:t>
      </w:r>
      <w:r>
        <w:lastRenderedPageBreak/>
        <w:t>美，我們這個社會非常讚揚這樣的人，很讚揚，對這樣的人豎起大拇指。而且這樣的人在這個社會裡面有高度的名聞利養，很有名氣，很有社會地位。這個在給我們一個現象，讓我們來觀察。我們今天學習《群書治要》，無非是要幫助二十一世紀怎麼樣從一個困局當中超脫出來。所以，我們在學習任何一章書的時候，首先對我自己，第一個有什麼啟發、有什麼幫助、有什麼轉變；第二個，對這個社會有什麼樣的利益，自跟他同時都要去思考。所以我們看到整個社會現象，現在所引領的是對才美的推崇。對不對呢？留一個伏筆，大家先想一想，這一章書會告訴大家答案。</w:t>
      </w:r>
      <w:r>
        <w:t xml:space="preserve"> </w:t>
      </w:r>
    </w:p>
    <w:p w14:paraId="1F285C6D" w14:textId="77777777" w:rsidR="00A3778E" w:rsidRDefault="00A3778E">
      <w:pPr>
        <w:pStyle w:val="a3"/>
      </w:pPr>
      <w:r>
        <w:t xml:space="preserve">　　所以它這整段，我們看最下面，「才美兩兼，事多趨賴」，就指這個意思。這個人才跟美都兼備，兼備了之後，這個世界、世人大多數都往這個方向來靠近，仰賴這樣的人，仰賴這樣的人來做事、來當官。好不好呢？大家從整個社會現象慢慢就能看得出來。我們不說好，也不說不好，但是大家都能感受。這章書會把這個問題點出來，讓我們清清楚楚，我們這個世間現在走的這條路是不是對的。才美兩兼，這樣的人受到大眾的青睞，受到大眾的仰慕、讚歎，有沒有後遺症？你看，如有周公之才之美，它講的是這個。</w:t>
      </w:r>
      <w:r>
        <w:t xml:space="preserve"> </w:t>
      </w:r>
    </w:p>
    <w:p w14:paraId="6A6E846E" w14:textId="77777777" w:rsidR="00A3778E" w:rsidRDefault="00A3778E">
      <w:pPr>
        <w:pStyle w:val="a3"/>
      </w:pPr>
      <w:r>
        <w:t xml:space="preserve">　　第一段講「但稱才美」。我們補充下一段，「未以德配」，沒有跟德配在一起。講了老半天，一個德字都沒有講，未以德配。我們看這一段，「周公聖德」。你看，這就是說周公，周公之所以為聖人不在他的才美，在什麼？在聖德。剛剛講「志於道，據於德」，他有道，他怎麼會沒有德？而在這個德上加一個字叫聖，那就清楚了，他這個德不但有，而且廣大無邊。你看就像天，天對我們有什麼德，我們講不出來，這叫聖德。你看，我們悉地而言天，天對我們有什麼德？一般人說不出來。聖人之德亦復如是。也就是說，一般人沒有辦法讚歎，讚歎不了。為什麼？眼界不夠、見地不夠，太淺，所以他沒有辦法讚歎。這叫聖德。這個我們都要清楚，這是周公之所以為聖人的道理，不在才美。</w:t>
      </w:r>
      <w:r>
        <w:t xml:space="preserve"> </w:t>
      </w:r>
    </w:p>
    <w:p w14:paraId="2CDB7110" w14:textId="77777777" w:rsidR="00A3778E" w:rsidRDefault="00A3778E">
      <w:pPr>
        <w:pStyle w:val="a3"/>
      </w:pPr>
      <w:r>
        <w:t xml:space="preserve">　　而有聖德必然有才美，這是肯定的。為什麼？「寂然不動，感而遂通天下之故」。那個寂然不動就是沒有感的時候他什麼都沒有，外界只要有交互作用叫感，他什麼都知道。所以什麼都沒有叫無知，什麼都知道叫無所不知。你看無知不是什麼都不知道，它一起作用什麼都知道。那個什麼都知道，我們看起來叫才、叫美。可是他什麼都知道的所以然是什麼？是無知。我們能不能無知？我們想要求知，我們現在人求知欲很旺盛。你要求知，你就有所不知；他無知，所以無所不知。你看我們現在要求知，你就有所不知，而你所求到的知，比你不知的不知道要少幾千、幾萬、幾兆倍，那個不能用算數來說明。</w:t>
      </w:r>
      <w:r>
        <w:t xml:space="preserve"> </w:t>
      </w:r>
    </w:p>
    <w:p w14:paraId="798D4B60" w14:textId="77777777" w:rsidR="00A3778E" w:rsidRDefault="00A3778E">
      <w:pPr>
        <w:pStyle w:val="a3"/>
      </w:pPr>
      <w:r>
        <w:t xml:space="preserve">　　莊子說的，莊子說「人生也有涯，而知也無涯」。你看生命，那個涯就是邊際，我們現在講邊際，生命有邊際，為什麼？壽命。我們能活一百歲，就讓你活兩百歲，那還是有邊。你拿一個有邊的生命去追求沒有邊的知識，你看知也無涯，知識有沒有邊？知識沒有邊。你看我們今天一個大學，我們念一個大學要幾年？四年，一個大學的科系要念四年。如果這個大學有一百個科系，你要念幾年？你要念四百年。大家有沒有四百歲？沒有。而一個大學的一百個科系，對環宇的知識來講那叫什麼？那叫滄海之一粟，九牛一毛都沒有辦法形容。所以我們要求知，這條路走錯了，完全走錯了。應該怎麼辦？應該求無知。愈聽愈糊塗了。</w:t>
      </w:r>
      <w:r>
        <w:t xml:space="preserve"> </w:t>
      </w:r>
    </w:p>
    <w:p w14:paraId="3C91968A" w14:textId="77777777" w:rsidR="00A3778E" w:rsidRDefault="00A3778E">
      <w:pPr>
        <w:pStyle w:val="a3"/>
      </w:pPr>
      <w:r>
        <w:lastRenderedPageBreak/>
        <w:t xml:space="preserve">　　這就是文化難的地方，文化不是耍嘴皮子，文化是真正能夠落實到生活當中的，落實到處事待人接物當中的，要在這當中練。練什麼？練無知。你說無知我聽不懂，很抽象。練寂然不動，練不動。動是哪裡動？心動。心為什麼會動？因為有七情，有喜、怒、哀、懼、愛、惡、欲。你只要有動，你就不能無知。所以在人事環境、物質環境當中練什麼？練不動，意思就是說練把七情拿掉，不要用七情來跟人相處，不要用七情來處事待人接物，要收心。你看有七情，心就會放出去，要收心。收心不是離開境界我很清淨，我不動心，不是，是在境界當中還能夠收回來。所以孟子講得好，「學問之道無他，求其放心而已」。這個字念放是名詞，念訪是動詞。你看心放在外面，你能不能把它收回來？能收得回來，你叫做有學問；不能收回來，你即使有十個博士學位，你都叫沒有學問。這是中國傳統文化。這不是我們現在人的理解，不是。我們學傳統文化，要先把這些觀念轉過來，你能轉得過來恭喜你，文化就會在你身上復興；你轉不過來，我們辦再多的講座都沒有用，這完全是功夫的問題、是境界的問題。這講七情。</w:t>
      </w:r>
      <w:r>
        <w:t xml:space="preserve"> </w:t>
      </w:r>
    </w:p>
    <w:p w14:paraId="3848FEEE" w14:textId="77777777" w:rsidR="00A3778E" w:rsidRDefault="00A3778E">
      <w:pPr>
        <w:pStyle w:val="a3"/>
      </w:pPr>
      <w:r>
        <w:t xml:space="preserve">　　所以講「周公聖德」，談的是這件事情，不是其他的事情。這就是聖德，不抽象，其實非常的具體，只是我們沒有經常做這樣的練習而已，如果我們做這樣的練習，你也能夠成為周公，就是說你本來就是聖人。這叫「人之初，性本善」，每一個人都能跟周公一樣。但是你要曉得原理原則，周公之所以為聖人的道理在哪裡，我們現在要把它搞清楚，不在才美。可是才美很容易被認識，因為它外顯，所以當我們著在才美當中的時候，你就不能認識它的根，學習的方向就會有錯誤。這個錯誤來自於對道理的不明白，而不是來自於你不用功。你可能很用功，可是因為對道理不了解，所以花了很多的白功，用了很多的力氣卻沒有達到效果，都在才美上打轉，沒有到根裡面去。這是我們今天學文化，尤其是《群書治要》，一定要先辨別的一個很重要的問題。</w:t>
      </w:r>
      <w:r>
        <w:t xml:space="preserve"> </w:t>
      </w:r>
    </w:p>
    <w:p w14:paraId="6368BF49" w14:textId="77777777" w:rsidR="00A3778E" w:rsidRDefault="00A3778E">
      <w:pPr>
        <w:pStyle w:val="a3"/>
      </w:pPr>
      <w:r>
        <w:t xml:space="preserve">　　所以大家來這裡不是來求知的，反過來是來求無知的。把我們過去以為知的這些統統要拿掉，我的經驗、我的想法、我的看法，這些你拿掉愈多對你愈有利；你不拿掉，這些將來都會變成障礙。你看今天講障礙，就是馬濤老師剛剛不是賣了個關子嗎？陰天好還是晴天好？陰天太陽還在不在？還在。但是為什麼我們感覺到心情不好？因為有障礙。它不是沒有太陽，有，但是有障礙。障礙來自於哪裡？來自於求知。我知得很多，我懂得很多，我了解很多，我很厲害，這就是障礙，這全部都是障礙。可是我們這個社會鼓勵大家追求障礙，鼓勵大家往障礙的方向鑽，這個就是麻煩的事情。</w:t>
      </w:r>
      <w:r>
        <w:t xml:space="preserve"> </w:t>
      </w:r>
    </w:p>
    <w:p w14:paraId="447F30A8" w14:textId="77777777" w:rsidR="00A3778E" w:rsidRDefault="00A3778E">
      <w:pPr>
        <w:pStyle w:val="a3"/>
      </w:pPr>
      <w:r>
        <w:t xml:space="preserve">　　所以「周公聖德」，下面大家看，「舉未配德，示其失本」。你看看，沒有用德來做匹配，只是用才美來做匹配，這是什麼？失本，失掉根本。他只看枝末，把根本給失掉了，所以舉未配德。下面，「藝為貫道」，這就把剛剛講的游於藝說出來了。為什麼要游於藝？游於藝是為了貫道。我們開宗明義講的「志於道，據於德，依於仁，游於藝」，看起來那個藝好像是一個才華，外顯的才華，可是大家要清楚，這個外顯的東西是讓我們做什麼的？滿依於仁的願。換句話說，我如果什麼都不會，你說我仁愛、我愛人，那是一句空洞的話，你拿不出手。所以還得學才藝，做什麼？服務社會大眾，滿依於仁的願。大家今天念的《弟子規》，叫「泛愛眾」。我們拿什麼來愛眾？拿你的才華。所以這個才華不是自己受用的，這個才華完全給他受用，完全利他，這當中沒有一絲一毫的自己，這叫做聖德。換句話說，有一絲一毫的自己，你會</w:t>
      </w:r>
      <w:r>
        <w:lastRenderedPageBreak/>
        <w:t>在這當中起七情，你沒有辦法收心，你的心收不回來，那就是障礙。所以情會有障，情不是一個好東西。</w:t>
      </w:r>
      <w:r>
        <w:t xml:space="preserve"> </w:t>
      </w:r>
    </w:p>
    <w:p w14:paraId="5E7A6E67" w14:textId="77777777" w:rsidR="00A3778E" w:rsidRDefault="00A3778E">
      <w:pPr>
        <w:pStyle w:val="a3"/>
      </w:pPr>
      <w:r>
        <w:t xml:space="preserve">　　學傳統文化，情是一個最壞的東西。可是我們現在好像都在激發人的情感，這是一條危險的道路。譬如說我們告訴孩子，你喜歡，你就要去追求。不對，那是展現他的七情，那是以自我為中心，那個不對，他帶著這個來學習任何的才華，全部都叫做障礙。所以我們教學的出發點不能錯誤，還是要回歸到這四句話，「志於道，據於德，依於仁，游於藝」。而且順序不能顛倒，它的順序一定是這樣排列的，游於藝一定擺在最後面。為什麼？因為它有依於仁的指導，它不能離開仁。那個依就是依靠，依靠的意思就是說它不能離開，一離開就跌倒，依靠仁，這是不能夠忽略的一件事情。</w:t>
      </w:r>
      <w:r>
        <w:t xml:space="preserve"> </w:t>
      </w:r>
    </w:p>
    <w:p w14:paraId="19EA494D" w14:textId="77777777" w:rsidR="00A3778E" w:rsidRDefault="00A3778E">
      <w:pPr>
        <w:pStyle w:val="a3"/>
      </w:pPr>
      <w:r>
        <w:t xml:space="preserve">　　所以這裡講「藝為貫道」，就像這個盆栽一樣，大家看看，剛才講藝是什麼？是枝末，講德、講道是根本。所以這裡講到什麼？「藝為貫道」，叫根幹互滋。這個根，根是什麼？根就是道；這個幹，幹就是枝幹，枝幹就是藝；互滋就是它互相的滋養、互相的滋潤。你看看一棵植物當中沒有根，這個植物就會枯萎。花瓶裡面的花大概二、三天就枯了，因為它沒有根來滋潤它。而如果只有根，沒有葉子可不可以？也不行，因為它不能行光合作用。所以要有根、要有幹，根幹互滋。所以今天學傳統文化首先扎根，但扎根為了什麼？扎根為了枝繁葉茂，為了要結果，為了要開花。你看這就是我們學傳統文化有沒有偏頗？沒有偏頗。因為很多人學傳統文化強調道德，講到道德，會被現在實踐派的人認為這是什麼？這是反智，忽略技能。不對，中國傳統文化平衡、中道，它既講根，也講幹，可是告訴我們有次第，「知所先後，則近道矣」，就這個意思。這裡講到藝為貫道。</w:t>
      </w:r>
      <w:r>
        <w:t xml:space="preserve"> </w:t>
      </w:r>
    </w:p>
    <w:p w14:paraId="4C0AC751" w14:textId="77777777" w:rsidR="00A3778E" w:rsidRDefault="00A3778E">
      <w:pPr>
        <w:pStyle w:val="a3"/>
      </w:pPr>
      <w:r>
        <w:t xml:space="preserve">　　我們看下面，「非藝即道，學者多惑」。告訴我們，不是說這個藝本身就是道，不是，這個藝是道長出來的工具，它是工具，它是貫道的工具，它是利他的工具，它是學道的工具。所以它下面說，「德為才本，藝乃道具」。這個道具不是我們演戲的那個道具，這個道具叫做求道的工具、學道的工具。所以藝是道具，很清楚了。你知道藝是道具，就知道為什麼要學藝？學藝是為了貫道、為了明道，為了回歸本體、契入本體，所以在這當中依於仁、游於藝。這個就是原理原則。</w:t>
      </w:r>
      <w:r>
        <w:t xml:space="preserve"> </w:t>
      </w:r>
    </w:p>
    <w:p w14:paraId="548D5F0B" w14:textId="77777777" w:rsidR="00A3778E" w:rsidRDefault="00A3778E">
      <w:pPr>
        <w:pStyle w:val="a3"/>
      </w:pPr>
      <w:r>
        <w:t xml:space="preserve">　　所以中國傳統文化發展決定是對這個社會有幫助的。中國人幾千年來富國強兵，從來沒有侵略過任何一個周圍的友邦，沒有，為什麼？依於仁。但是不代表它就不富庶，盛唐那是很富庶的。我們今天學《群書治要》你就知道，盛唐的富庶那就是游於藝，萬邦來朝那就是依於仁的結果。這個大家都要非常的清楚，我們對歷史才能看得準確，才不會有偏頗。所以這裡講「德為才本，藝乃道具」就是這個意思。換句話說，我們今天要學才藝，一定要先有德，為什麼？它是根。根幹互滋，樹木就能夠壯大，就能夠蓬勃發展。這個道理大家都要非常清楚。</w:t>
      </w:r>
      <w:r>
        <w:t xml:space="preserve"> </w:t>
      </w:r>
    </w:p>
    <w:p w14:paraId="4E84030F" w14:textId="77777777" w:rsidR="00A3778E" w:rsidRDefault="00A3778E">
      <w:pPr>
        <w:pStyle w:val="a3"/>
      </w:pPr>
      <w:r>
        <w:t xml:space="preserve">　　這一大段，「擬才配聖」，我們就講過去了。我們看下一段，「示妄成障」。你看「如有周公之才之美」，有什麼問題？「使驕且吝」。你知道這個人有周公之才之美，為什麼他還使驕且吝？你就知道，他不懂才美是道具，他不懂，他不知道才美是貫道、修道、求道的工具，他拿才美來經營自己的自私自利，他就會走這條路，所以會使驕且吝。這個驕跟吝兩件事情，它不是一件事情，兩件事情。使驕且吝，這個就是什麼？這個就是妄，他看錯了，妄就是看錯了。他想錯了、想歪了，這不是他的</w:t>
      </w:r>
      <w:r>
        <w:lastRenderedPageBreak/>
        <w:t>錯，這是沒有接受教育的過失。我們剛剛講到每個人都有周公的本質，「人之初，性本善」，都能成為周公。怎麼學？「性相近，習相遠」，那個習就是障礙。告訴我們「茍不教，性乃遷」，你不教他，他那個障礙就會出現。為什麼？他會看錯，他會想錯。妄就是他看錯了，他想錯了。</w:t>
      </w:r>
      <w:r>
        <w:t xml:space="preserve"> </w:t>
      </w:r>
    </w:p>
    <w:p w14:paraId="39763D07" w14:textId="77777777" w:rsidR="00A3778E" w:rsidRDefault="00A3778E">
      <w:pPr>
        <w:pStyle w:val="a3"/>
      </w:pPr>
      <w:r>
        <w:t xml:space="preserve">　　這個看錯跟想錯我們可以理解，我們今天學習的人，我們要能理解。能不能怪罪？不能怪罪。我們能理解，就能夠協助。換句話說，如果我們要怪罪的話，我們的協助就會產生障礙，因為怪罪裡面有七情，你不能帶著情來看這件事情。所以你要同理他，同理他不是同意他；你要包容他，包容他不是縱容他。為什麼？因為裡面有教學，裡面有聖德的表演，這大家都要清楚。所以這是一個教學的人一定要的基本信念。你不能怪他，不怪他並不是同意他的意思，是同理他，感同身受。你知道這個妄，你看為什麼叫妄？因為它不是真的。不是真的，一定可以拿掉，真的一定可以現前。真的是什麼？真的就是周公聖德背後的那個本體，那個一定可以現前，因為那是真的。那個東西沒有辦法現前是因為有障礙，這個妄就是障礙，「示妄成障」，妄產生了障。有妄之後，然後才有障，這個大家都要清楚。障怎麼樣消除？只要你把妄轉過來就消除了。這就是學習，這就是「教之道，貴以專」，這就是學習的方法。所以教育在哪裡興起？教育在「茍不教，性乃遷」當中興起，這就是教育的興起。所以中國人最懂教育，他知道怎麼做，我們今天要辦教育，要問老祖先，要跟老祖先學習。</w:t>
      </w:r>
      <w:r>
        <w:t xml:space="preserve"> </w:t>
      </w:r>
    </w:p>
    <w:p w14:paraId="08100293" w14:textId="77777777" w:rsidR="00A3778E" w:rsidRDefault="00A3778E">
      <w:pPr>
        <w:pStyle w:val="a3"/>
      </w:pPr>
      <w:r>
        <w:t xml:space="preserve">　　這裡講到「示妄成障」。我們來看第一段，對下來「正示二障」。今天的主題就在這裡，它這裡舉出兩種障礙。事實上不止這兩種，你看我們剛剛跟大家說的七情，喜、怒、哀、懼、愛、惡、欲。說老實話，七情也是歸納，事實上情有沒有數量？我們知道沒有數量，無量無邊，但是為了教學的方便，把它歸納成七個。大家如果去讀《中庸》，《中庸》再把七個歸納成四個。七情是在《禮記．禮運篇》裡面講的，它講七個，事實上是把無量無邊的情感歸納成七個。在《中庸》再歸納成四個，叫做喜、怒、哀、樂，再歸納成四個。這都是歸納。所以千萬不要認為說只有那四個、只有那七個，那就錯了，無量無邊。所以這就是求道的困難。可是也不困難，雖然它無量無邊，可是大家要知道，擒賊先擒王，就找那個最厲害的，你把它給收服了，其他就沒問題了。</w:t>
      </w:r>
      <w:r>
        <w:t xml:space="preserve"> </w:t>
      </w:r>
    </w:p>
    <w:p w14:paraId="693F6A63" w14:textId="77777777" w:rsidR="00A3778E" w:rsidRDefault="00A3778E">
      <w:pPr>
        <w:pStyle w:val="a3"/>
      </w:pPr>
      <w:r>
        <w:t xml:space="preserve">　　所以這裡講兩個。你看，從七情當中再歸納，再從四個，喜怒哀樂當中再歸納，兩個，「使驕且吝」，這兩個還是七情，還是從那裡歸納過來的。告訴我們這是障礙，而且這是重障，就我們今天的題目，「二重障道」，兩個重障。障礙什麼？障礙我們入道，障礙我們無所不知、無所不能，它障礙這個。我們有所不知，我們有所不能，就是我們帶著這個。我們帶著這個，我們就很可憐，我們不能像聖人那樣的自在，不能像聖人那樣子可以幫助一切與他有緣的人、有關係的人，我們做不到。不但我們現在沒有辦法幫助，我們現在還添麻煩，還為我們身邊的人添了不少的麻煩。為什麼？因為我們有障礙，因為我們待人處事接物帶著這些情感，我們對它非常非常的難分難捨，所以在這個情底下，通常加一個字叫執。這就是我們學習第一個要對應的、對治的對象，講了兩個。但是不要誤會，不是只有這兩個，這兩個是首犯、主嫌，你打擊犯罪先打擊那個主嫌，剛剛講擒賊先擒王，你把這兩個收服，使驕且吝。</w:t>
      </w:r>
      <w:r>
        <w:t xml:space="preserve"> </w:t>
      </w:r>
    </w:p>
    <w:p w14:paraId="40E13F84" w14:textId="77777777" w:rsidR="00A3778E" w:rsidRDefault="00A3778E">
      <w:pPr>
        <w:pStyle w:val="a3"/>
      </w:pPr>
      <w:r>
        <w:t xml:space="preserve">　　「正示二障」，我們來看第一個「使驕」，我們對上去，「貢高我慢」，這就是驕。什麼叫做貢高？就是我比你高；什麼叫我慢？因為我比你高，所以我的態度就沒有謙和，我的態度就相當相當的傲慢。這是什麼？這是障礙，這是入道的障礙，貢高我慢。你看看這種情緒是重障，這是第一條，使驕。「且吝」，我們對上去，「慳鄙吝惜」，貪，這就是貪欲。對我所有的不願意給人、不願意跟人分享，我要永遠據為己有，我很吝嗇、我很慳貪，這個情緒是重障。你看，他舉這兩個。就有這兩個，你再有周公之才之美，假的，那不是真的。什麼意思？沒有根。從哪裡看出來沒有根？從這兩個障礙看出來了。從這兩個障礙當中看得清清楚楚，你那個才美是假的，是沒有生命力的，是花瓶裡面的花，是不能持久的，是不能受用的，它沒有發展性，它只會帶來無限的麻煩。所以從這個地方看才跟美，我們就能夠更清楚中國傳統文化走的脈絡。</w:t>
      </w:r>
      <w:r>
        <w:t xml:space="preserve"> </w:t>
      </w:r>
    </w:p>
    <w:p w14:paraId="1C4E85D8" w14:textId="77777777" w:rsidR="00A3778E" w:rsidRDefault="00A3778E">
      <w:pPr>
        <w:pStyle w:val="a3"/>
      </w:pPr>
      <w:r>
        <w:t xml:space="preserve">　　我們來看第一條「貢高我慢」，第一個「慢心略辨」，我們先要把慢的概念略略的分辨分辨。我們來看第一條，「恃其雋才，自是非他」，這就是慢心。恃就是仰仗，仰仗自己有高等的才華，雋才。當然這個才有相對的，跟比我們還要差的人比，我們當然比較高，可是跟比我們高的人比，人外有人、天外有天。可是只要一個人仗著自己的才華，雋就是高美的才華，我才華很好，而仗恃著這個，他一定會有一種情緒出來，什麼情緒？「自是非他」，有這個情緒。什麼叫自是非他？那個是就是肯定，那個非就是否定，這兩個字都當動詞。所以什麼叫自是？肯定自己；什麼叫非他？否定別人。大家想想看，肯定自己，否定別人，在這個社會多不多？不能說少。這樣的態度能不能學中國傳統文化？不能。為什麼？他決定沒有辦法契入那個境界，絕對契不入。</w:t>
      </w:r>
      <w:r>
        <w:t xml:space="preserve"> </w:t>
      </w:r>
    </w:p>
    <w:p w14:paraId="0B716F9C" w14:textId="77777777" w:rsidR="00A3778E" w:rsidRDefault="00A3778E">
      <w:pPr>
        <w:pStyle w:val="a3"/>
      </w:pPr>
      <w:r>
        <w:t xml:space="preserve">　　「自是非他」的人會怎麼樣？會自賢愚他，會自讚毀他，會自貴賤他。大家看，這個是就是肯定，肯定自己；這個非就是否定，否定別人，我都是對的，你都是錯的。再來，我比你高，自賢愚他，我比你聰明，我的看法比你高明，你的看法很拙劣。自貴賤他，我比你高貴，我的身分在你之上，你不算什麼。自讚毀他，只要我的都是好的，然後我的好拿來批評別人的不好，自讚毀他。大家看看這些是不是障礙？是障礙。有這種情緒，你就了解這個人學文化，他肯定沒有辦法理解、契入文化的精髓。換句話說，這個人有沒有道德？這個人沒有道德；有沒有仁愛？這個人決定不會有仁愛。你看他好像很仁愛，那是假的，他有目的，他有企圖。這個都不是講別人，這講我自己，不要看別人。因為這全部講自，就是我們自己要去檢討，我們自己有沒有這種意念，有沒有這種情緒，有沒有這種情感，在我內心當中不斷的翻攪；有，我們要趕快調服它。能不能調服？可以，不要忘了那是妄。這是假的，這不是真的，假的一定能夠調服。為什麼現在假的力量那麼強？為什麼？因為我跟它太熟悉了，沒有人提醒我，所以我會以為我都是對的，我都以為我比你高，我以為我比你還要完美。所以這個大家都要清楚，這只是看法跟想法有偏頗而已，不是他壞，他不壞</w:t>
      </w:r>
      <w:r>
        <w:t>，他轉過來他也是聖人，要能夠看得清楚這一點。這叫慢心。</w:t>
      </w:r>
      <w:r>
        <w:t xml:space="preserve"> </w:t>
      </w:r>
    </w:p>
    <w:p w14:paraId="19D379BC" w14:textId="77777777" w:rsidR="00A3778E" w:rsidRDefault="00A3778E">
      <w:pPr>
        <w:pStyle w:val="a3"/>
      </w:pPr>
      <w:r>
        <w:t xml:space="preserve">　　再來，下面「舉過識障」。就是他有這種心態，他會產生什麼過失、什麼樣的障礙？我們看下面，「不能下心，敬事親師」。也就是他有這樣的態度，他自是非他、自賢愚他、自貴賤他、自讚毀他，他有這種態度，他會有什麼過失？他的過失就是不能夠下心來奉侍父母、來奉事老師；換句話說，這個人不孝，這個人不敬。大家一定要清楚，孝敬是中國傳統文化的根。這個人他不孝不敬，能夠契入中國傳統文化的綱領嗎？決定沒有辦法契入。這就是他的過失，這就是他的障礙。你看「舉過識障」，認識障礙在哪裡。我的心很高，我能不能曲下來恭敬父母？不能。我能不能曲下來事奉老師？不能。那你注定一輩子愚痴，為什麼？你沒有老師。為什麼？他們都沒有資格當我的老師。我恃其雋才、自是非他，你怎麼會進步？一輩子愚痴。所以它障礙智慧，它把我們的智慧給障礙住了。我們會不會學習？你就不會學習。為什麼？你夠了，你已經是天下第一，你還跟誰學？你看這個問題就把我們的智慧給障礙住了，沒有例外的。只要有一個念頭，我夠了，這個人就不會再進步，肯定不會進步，因為他不想學了，他才有這個念頭。</w:t>
      </w:r>
      <w:r>
        <w:t xml:space="preserve"> </w:t>
      </w:r>
    </w:p>
    <w:p w14:paraId="60F1CE67" w14:textId="77777777" w:rsidR="00A3778E" w:rsidRDefault="00A3778E">
      <w:pPr>
        <w:pStyle w:val="a3"/>
      </w:pPr>
      <w:r>
        <w:t xml:space="preserve">　　所以這都是讓我們來檢視我們自己心態上有沒有理解錯誤，有沒有形成障礙的一個診斷，就我們要去診斷這件事情。修學的人要有這種敏感度，要觀察自己內心這些七情有沒有波動。但是這有程度上的差別，這我們後面都會講，有的人程度重，有的人程度輕。有學習的人程度會比較輕一點，沒有學習的人程度就會比較重。從程度重跟從程度輕看出什麼？看出這個人的氣質。古人說得好，學問在變化氣質。所以大家了解這些道理之後，我們高慢的心就會怎麼樣？慢慢的降伏，然後這個人他就會溫和，這個人看起來就有道氣。道氣的相反是什麼？是俗氣。你看，我們慢慢從俗氣變成道氣，那個氣分就出來了，所以學問在變化氣質。所以我相信大家在這裡學四天，道氣都會跑出來，這就是學問的力量。</w:t>
      </w:r>
      <w:r>
        <w:t xml:space="preserve"> </w:t>
      </w:r>
    </w:p>
    <w:p w14:paraId="37882C98" w14:textId="77777777" w:rsidR="00A3778E" w:rsidRDefault="00A3778E">
      <w:pPr>
        <w:pStyle w:val="a3"/>
      </w:pPr>
      <w:r>
        <w:t xml:space="preserve">　　所以為什麼要學？說老實話，有人問孔子，人什麼時候開始學？入胎就開始學了。學到哪一天？孔子的學生問孔子，學到哪一天可以不學了？師生，老師跟學生都是在旅遊當中在學習，他們正好經過墳墓，孔子就指著墳墓說，到這裡面就可以不學了。所以你看看，我們如何變化氣質，在這裡我們非常明顯的看到了。我們看到這個之後，我們開始從什麼地方學起？「敬事親師」開始學起，降伏傲慢。所以「父母呼，應勿緩；父母命，行勿懶」，你看是不是恭敬、是不是謙卑？是，從小學的。有人把這個話給解讀錯了，他說學《弟子規》把人給教成什麼？奴隸，奴役性格。這誤會了，他誤會了，「父母呼，應勿緩」，不是成為奴隸，是學謙卑，是把高傲的心降伏，這個能夠幫助我們破障，能夠幫助我們入道，能夠幫助我們拓展智慧，感而遂通。所以一定要明白這個道理，學習才不會有偏頗，有偏頗都是因為道理不明白，這我們都要理解。這是講到他的過失。</w:t>
      </w:r>
      <w:r>
        <w:t xml:space="preserve"> </w:t>
      </w:r>
    </w:p>
    <w:p w14:paraId="7E23A1A0" w14:textId="77777777" w:rsidR="00A3778E" w:rsidRDefault="00A3778E">
      <w:pPr>
        <w:pStyle w:val="a3"/>
      </w:pPr>
      <w:r>
        <w:t xml:space="preserve">　　下面，「我慢高山，法水不入」。你看，我慢就像高山一樣，水往低處流，所以法水入不進去。他以水來形容學問，法水。你看，我慢如高山，法水怎麼進得去？所以一定要先怎麼樣？一定要先把這杯水倒空，要先倒空。古代形容求學，就像是拿一個杯子要給老師添水，請老師給我水。老師那個水叫甘露水，他給我甘露水。老師一看看，這個杯子裡面有毒，老師給不給？老師不給。因為老師給你甘露水，老師是甘露水，給到你這裡變成毒藥，老師能害你嗎？所以老師不給。所以不是老師吝嗇，老師說不給，什麼意思？先叫你把杯子洗乾淨。這是第一種不給。第二種不給是這個杯子有漏，這個杯子下面有破洞，老師也不給。為什麼？白給，給你漏掉了。所以老師不給，意思是什麼？叫先把杯子補起來。這是第二種不給。第三種不給是這個杯子蓋起來，蓋起來老師怎麼給？所以老師要先叫你把杯子立起來，他才能給。那個蓋起來的就是我慢。所以這三種不給，這三種不教，不是老師放棄這個學生，這個不教就是教，這個我們都要認識到。所以我慢如高山，法水沒辦法入，不是老師不疼愛學生，老師哪有不疼愛學生的道理？這是講到貢高我慢，你看障礙什麼？障礙智慧，把我的智慧給障礙住了，就是我再也不能夠提升，我再也不能夠把境界往上提</w:t>
      </w:r>
      <w:r>
        <w:t>升。這是第一條。</w:t>
      </w:r>
      <w:r>
        <w:t xml:space="preserve"> </w:t>
      </w:r>
    </w:p>
    <w:p w14:paraId="37FC723C" w14:textId="77777777" w:rsidR="00A3778E" w:rsidRDefault="00A3778E">
      <w:pPr>
        <w:pStyle w:val="a3"/>
      </w:pPr>
      <w:r>
        <w:t xml:space="preserve">　　第二條「且吝」，這個吝大家看，「奸鄙吝惜」，這個就是不肯給，小氣、吝嗇。我們來看這一段，「吝態略辨」，就是把吝嗇這個態度略略的分辨一下。我們來看這一段，「內外資財，不喜於捨」，這叫吝。什麼叫內外資財？外我們很能夠理解，就是我們的錢財，我們的財物這叫做外財。譬如說這個杯子，我覺得這是我所有的，你肯不肯給？你不肯給這就叫吝。所以吝跟儉不一樣，節儉不一樣，節儉是對自己，吝嗇是對別人，就把這個搞清楚。內外資財，剛剛講外財，還有叫內財，什麼叫內財？體力，我們的體力，我們的經驗，這都屬於內財。我們現在說，這個書本有什麼？有智慧財產，這叫內財。有智慧財產，這個人吝不吝？吝。所以要怎麼樣，要放棄智慧財產，他的障礙就沒有了。換句話說，如果我不能放棄智慧財產，你使驕且吝就有一分。所以智慧財產在中國人的認識裡面是沒有的。所有的古書，你能找到的線裝書，你到後面去看，絕對沒有「版權所有，翻印必究」，決定沒有這八個字。這八個字是障礙，而且是重障，這大家都要清楚。不是說中國人不守法，不是說中國人喜歡侵權，沒那種事，不是這個，你都看錯了，你想歪了。這是吝的問題，使驕且吝，內外資財，不喜於捨。</w:t>
      </w:r>
      <w:r>
        <w:t xml:space="preserve"> </w:t>
      </w:r>
    </w:p>
    <w:p w14:paraId="6AB72C0E" w14:textId="77777777" w:rsidR="00A3778E" w:rsidRDefault="00A3778E">
      <w:pPr>
        <w:pStyle w:val="a3"/>
      </w:pPr>
      <w:r>
        <w:t xml:space="preserve">　　我們來看「舉過識障」，它障礙什麼？他不肯幫人，不肯幫人就傷害仁愛。仁者愛人，他居然不想幫人，這傷害仁愛。一個障礙智，一個障礙仁。你看下面，「傷慈害仁，見善反嫉」。這種吝嗇的人看到人家做好事，他心裡面酸酸的，見善反而會嫉妒。而且傷慈害仁，他不願意幫人。剛剛不是講依於仁嗎？仁心、仁術嗎？你看他沒有仁，他那個術叫什麼？害術，害人的。他有再大的才華，他都害人，那沒有什麼好稱道的。從中國傳統文化的角度來看，不應該如此，傷慈害仁，見善反嫉。你看，我們今天大家來學習《群書治要》，這是什麼？這是善。可是我們今天辦這個會辦得這麼成功，改天有另外一個團體要辦，我們要不要去協助它？要。不能說我去協助你，你要是比我成功怎麼辦？見善反嫉，那不行。協助他，希望他怎麼？希望他超過我，這就是中國傳統文化。「見人之得如己之得，見人之失如己之失」，物我一體，他好跟我好一樣，這就是中國人的心胸、中國人的態度。</w:t>
      </w:r>
      <w:r>
        <w:t xml:space="preserve"> </w:t>
      </w:r>
    </w:p>
    <w:p w14:paraId="10220123" w14:textId="77777777" w:rsidR="00A3778E" w:rsidRDefault="00A3778E">
      <w:pPr>
        <w:pStyle w:val="a3"/>
      </w:pPr>
      <w:r>
        <w:t xml:space="preserve">　　我們最後做一個總結，就是下面「慳財不施，怨懟滋生」。你看，我們對於財富不肯施予，我們就會跟眾生結怨、結仇，叫「一家保暖千家怨」。我們辦活動辦得很好，我們不肯去幫助別人，不肯把經驗教給別人，以後別人就不會來擁護我們的活動。這個就告訴我們一報還一報，這個人的人生路就愈走愈窄，這叫「使驕且吝」。這節課時間到了，我們休息一下，謝謝大家。</w:t>
      </w:r>
    </w:p>
    <w:sectPr w:rsidR="00A377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5DF90" w14:textId="77777777" w:rsidR="00A3778E" w:rsidRDefault="00A3778E" w:rsidP="00C97123">
      <w:r>
        <w:separator/>
      </w:r>
    </w:p>
  </w:endnote>
  <w:endnote w:type="continuationSeparator" w:id="0">
    <w:p w14:paraId="5F494D15" w14:textId="77777777" w:rsidR="00A3778E" w:rsidRDefault="00A3778E" w:rsidP="00C97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03CDC" w14:textId="77777777" w:rsidR="00A3778E" w:rsidRDefault="00A3778E" w:rsidP="00C97123">
      <w:r>
        <w:separator/>
      </w:r>
    </w:p>
  </w:footnote>
  <w:footnote w:type="continuationSeparator" w:id="0">
    <w:p w14:paraId="36DDF056" w14:textId="77777777" w:rsidR="00A3778E" w:rsidRDefault="00A3778E" w:rsidP="00C971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23"/>
    <w:rsid w:val="007931EE"/>
    <w:rsid w:val="00A3778E"/>
    <w:rsid w:val="00C9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C46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71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71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71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71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2038</Words>
  <Characters>11621</Characters>
  <Application>Microsoft Office Word</Application>
  <DocSecurity>0</DocSecurity>
  <Lines>96</Lines>
  <Paragraphs>27</Paragraphs>
  <ScaleCrop>false</ScaleCrop>
  <Company/>
  <LinksUpToDate>false</LinksUpToDate>
  <CharactersWithSpaces>13632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