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6CC1" w14:textId="77777777" w:rsidR="00EE420E" w:rsidRDefault="00EE420E">
      <w:r>
        <w:t xml:space="preserve">漢字入門　　（第六集）　　劉克雄教授　　</w:t>
      </w:r>
      <w:r>
        <w:t>2015/8/4</w:t>
      </w:r>
      <w:r>
        <w:t xml:space="preserve">　　香港佛陀教育協會　　檔名：</w:t>
      </w:r>
      <w:r>
        <w:t xml:space="preserve">56-181-0006 </w:t>
      </w:r>
    </w:p>
    <w:p w14:paraId="1E17F631" w14:textId="77777777" w:rsidR="00EE420E" w:rsidRDefault="00EE420E">
      <w:pPr>
        <w:pStyle w:val="a3"/>
      </w:pPr>
      <w:r>
        <w:t xml:space="preserve">　　教授：大家看看甲文水的寫法，金文水的寫法，再看到小篆，小篆的水是從金文、甲文變化而來，而變化並不大。甲文不止一種寫法。</w:t>
      </w:r>
      <w:r>
        <w:t xml:space="preserve"> </w:t>
      </w:r>
    </w:p>
    <w:p w14:paraId="184C739F" w14:textId="77777777" w:rsidR="00EE420E" w:rsidRDefault="00EE420E">
      <w:pPr>
        <w:pStyle w:val="a3"/>
      </w:pPr>
      <w:r>
        <w:t xml:space="preserve">　　板書：</w:t>
      </w:r>
      <w:r>
        <w:t xml:space="preserve"> </w:t>
      </w:r>
    </w:p>
    <w:p w14:paraId="47FC489E" w14:textId="77777777" w:rsidR="00EE420E" w:rsidRDefault="00EE420E">
      <w:pPr>
        <w:pStyle w:val="a3"/>
      </w:pPr>
      <w:r>
        <w:t xml:space="preserve">　　把它橫過來看，像不像水波？</w:t>
      </w:r>
      <w:r>
        <w:t xml:space="preserve"> </w:t>
      </w:r>
    </w:p>
    <w:p w14:paraId="347AB588" w14:textId="77777777" w:rsidR="00EE420E" w:rsidRDefault="00EE420E">
      <w:pPr>
        <w:pStyle w:val="a3"/>
      </w:pPr>
      <w:r>
        <w:t xml:space="preserve">　　學生：像。</w:t>
      </w:r>
      <w:r>
        <w:t xml:space="preserve"> </w:t>
      </w:r>
    </w:p>
    <w:p w14:paraId="6292FDF8" w14:textId="77777777" w:rsidR="00EE420E" w:rsidRDefault="00EE420E">
      <w:pPr>
        <w:pStyle w:val="a3"/>
      </w:pPr>
      <w:r>
        <w:t xml:space="preserve">　　教授：不管金文、小篆，橫過來看它就是水波。所以這個象形字字形上很容易理解，按照水波的樣子畫出水波的形狀。後面同學妳幫我念一遍：</w:t>
      </w:r>
      <w:r>
        <w:t xml:space="preserve"> </w:t>
      </w:r>
    </w:p>
    <w:p w14:paraId="3C25EB96" w14:textId="77777777" w:rsidR="00EE420E" w:rsidRDefault="00EE420E">
      <w:pPr>
        <w:pStyle w:val="a3"/>
      </w:pPr>
      <w:r>
        <w:t xml:space="preserve">　　學生讀誦：水，甲文</w:t>
      </w:r>
      <w:r>
        <w:t xml:space="preserve"> </w:t>
      </w:r>
      <w:r>
        <w:t>金文水小篆，ㄕㄨㄟ</w:t>
      </w:r>
      <w:r>
        <w:t>ˇ</w:t>
      </w:r>
      <w:r>
        <w:t>，水是水流的象形。甲文、金文、小篆都像水流，「水」當橫看作「」，有水流和激起的水波。</w:t>
      </w:r>
      <w:r>
        <w:t xml:space="preserve"> </w:t>
      </w:r>
    </w:p>
    <w:p w14:paraId="15CBA0D4" w14:textId="77777777" w:rsidR="00EE420E" w:rsidRDefault="00EE420E">
      <w:pPr>
        <w:pStyle w:val="a3"/>
      </w:pPr>
      <w:r>
        <w:t xml:space="preserve">　　備註：</w:t>
      </w:r>
      <w:r>
        <w:t xml:space="preserve"> </w:t>
      </w:r>
    </w:p>
    <w:p w14:paraId="3FE5957F" w14:textId="77777777" w:rsidR="00EE420E" w:rsidRDefault="00EE420E">
      <w:pPr>
        <w:pStyle w:val="a3"/>
      </w:pPr>
      <w:r>
        <w:t xml:space="preserve">　　典籍所見：（１）水，水流。《老子》：「上善若水。」按：上善是最高的修養，「上善若水」是說，一個人的修養最高的境界是像水一樣，水的性質，永遠是從高處往下流，引申為：１、人的修養永遠要學水那樣，謙卑就下。２、再看水從高山上潺潺的往下流，它一定是順著地勢，有坑窪的地方先把它填滿，再往前流，倘若碰到一座大石壁，它絕不會硬闖、硬衝，它會繞一個彎，再往前走，最後流到江河，歸於大海。這顯示給我們，做人做事，要學水流，順乎自然，順乎自然是道家的中心思想。</w:t>
      </w:r>
      <w:r>
        <w:t xml:space="preserve"> </w:t>
      </w:r>
    </w:p>
    <w:p w14:paraId="65A4F09E" w14:textId="77777777" w:rsidR="00EE420E" w:rsidRDefault="00EE420E">
      <w:pPr>
        <w:pStyle w:val="a3"/>
      </w:pPr>
      <w:r>
        <w:t xml:space="preserve">　　「上善若水」。接下來老子說：「水善利萬物而不爭。」是啊，水給萬物帶來最大的利益，它默默的施恩，從不望報。試想，萬物不管植物、動物，包括我們人類，能離開水而生存嗎？你從來沒有聽到水這樣說：「人啊！對我客氣一點，對我恭敬一點，不要忘記我對你的恩德，不然明天就不給你喝了。」如果我們也能學會水的這些美德，不就是老子說的「上善」嗎？</w:t>
      </w:r>
      <w:r>
        <w:t xml:space="preserve"> </w:t>
      </w:r>
    </w:p>
    <w:p w14:paraId="03AFC22E" w14:textId="77777777" w:rsidR="00EE420E" w:rsidRDefault="00EE420E">
      <w:pPr>
        <w:pStyle w:val="a3"/>
      </w:pPr>
      <w:r>
        <w:t xml:space="preserve">　　由水的美德讓我們聯想到，五千言《道德經》裡，時時處處提醒我們，要謙卑，要不爭，要順乎自然的處世哲學。如《道德經》第二十二章：「夫唯不爭，故天下莫能與之爭。」又如第六十七章：「我有三寶，持而保之：一曰慈，二曰儉，三曰不敢為天下先。」</w:t>
      </w:r>
      <w:r>
        <w:t xml:space="preserve"> </w:t>
      </w:r>
    </w:p>
    <w:p w14:paraId="08B91DF4" w14:textId="77777777" w:rsidR="00EE420E" w:rsidRDefault="00EE420E">
      <w:pPr>
        <w:pStyle w:val="a3"/>
      </w:pPr>
      <w:r>
        <w:t xml:space="preserve">　　水是部首字，偏旁寫作「氵」，凡由水組成的字，多與水有關，如：江、河、流、淺等。</w:t>
      </w:r>
      <w:r>
        <w:t xml:space="preserve"> </w:t>
      </w:r>
    </w:p>
    <w:p w14:paraId="40BED8CE" w14:textId="77777777" w:rsidR="00EE420E" w:rsidRDefault="00EE420E">
      <w:pPr>
        <w:pStyle w:val="a3"/>
      </w:pPr>
      <w:r>
        <w:t xml:space="preserve">　　常用詞：滴水穿石，水到渠成，水落石出，飲水思源。</w:t>
      </w:r>
      <w:r>
        <w:t xml:space="preserve"> </w:t>
      </w:r>
    </w:p>
    <w:p w14:paraId="74903564" w14:textId="77777777" w:rsidR="00EE420E" w:rsidRDefault="00EE420E">
      <w:pPr>
        <w:pStyle w:val="a3"/>
      </w:pPr>
      <w:r>
        <w:t xml:space="preserve">　　教授：好，水它的性質，我們引了老子「上善若水」這一章，「上善」就是最高的修養，「若水」要像水一樣。水它的性質，它從高山慢慢的往下流淌，它碰到一個</w:t>
      </w:r>
      <w:r>
        <w:lastRenderedPageBreak/>
        <w:t>低窪的地方，它一定先把它填滿，然後繼續再往前走；如果碰到一座大石壁，它絕不會硬衝硬闖，它會繞個彎再往前走，是嗎？然後流到一個平坦地方，它會在那裡徜徉一下，然後再往前走，匯成江河，然後最後歸到大海。這種水流，從山上一直到歸到大海，它都是順著自然的形勢。所以《道德經》老子整個的中心思想，兩個字：</w:t>
      </w:r>
      <w:r>
        <w:t xml:space="preserve"> </w:t>
      </w:r>
    </w:p>
    <w:p w14:paraId="5B5D465F" w14:textId="77777777" w:rsidR="00EE420E" w:rsidRDefault="00EE420E">
      <w:pPr>
        <w:pStyle w:val="a3"/>
      </w:pPr>
      <w:r>
        <w:t xml:space="preserve">　　板書：無為</w:t>
      </w:r>
      <w:r>
        <w:t xml:space="preserve"> </w:t>
      </w:r>
    </w:p>
    <w:p w14:paraId="24618CE5" w14:textId="77777777" w:rsidR="00EE420E" w:rsidRDefault="00EE420E">
      <w:pPr>
        <w:pStyle w:val="a3"/>
      </w:pPr>
      <w:r>
        <w:t xml:space="preserve">　　道家的中心思想：無為。不要誤解「無為」，以為是什麼都不做，不是。無為，用我們現在的話：</w:t>
      </w:r>
      <w:r>
        <w:t xml:space="preserve"> </w:t>
      </w:r>
    </w:p>
    <w:p w14:paraId="4D66F3A0" w14:textId="77777777" w:rsidR="00EE420E" w:rsidRDefault="00EE420E">
      <w:pPr>
        <w:pStyle w:val="a3"/>
      </w:pPr>
      <w:r>
        <w:t xml:space="preserve">　　板書：順乎自然</w:t>
      </w:r>
      <w:r>
        <w:t xml:space="preserve"> </w:t>
      </w:r>
    </w:p>
    <w:p w14:paraId="019D1114" w14:textId="77777777" w:rsidR="00EE420E" w:rsidRDefault="00EE420E">
      <w:pPr>
        <w:pStyle w:val="a3"/>
      </w:pPr>
      <w:r>
        <w:t xml:space="preserve">　　就是順乎自然。剛才我們說到水，它就是一種比喻，它絕對是順乎自然。從水它自高山往下流，最後歸向大海，我們還發現它的另外一個性質，它永遠是從高往低處流。永遠從高往低處流，引申到我們做人，如果我們也學習水，也學習水的這種德行，由高往下流，引申為謙恭卑下。我們如果認定它是一種上善，最高的德行，我們就要學它這種謙恭卑下的德行，內心千萬不要存有一絲一毫的驕傲之氣。這是說到我們個人修養。如果能學到像水這樣，永遠是需要謙卑。</w:t>
      </w:r>
      <w:r>
        <w:t xml:space="preserve"> </w:t>
      </w:r>
    </w:p>
    <w:p w14:paraId="01A4D87A" w14:textId="77777777" w:rsidR="00EE420E" w:rsidRDefault="00EE420E">
      <w:pPr>
        <w:pStyle w:val="a3"/>
      </w:pPr>
      <w:r>
        <w:t xml:space="preserve">　　在《老子》這章「上善若水」，提出一個總的綱領，人處在世間，最高的這種修養應該像水一樣，他提出這一個總綱領。譬如他也跟他的門生在說他的哲學思想「上善若水」，悟性高的學生他也會點頭稱是。就像早上我們說的，孔子在《論語》裡面說：「參乎，吾道一以貫之」，記得吧？曾參悟性高，他馬上點頭說：「唯」，是的。老子提出這麼一個最高的原則「上善若水」，他的門生，聽到的人，悟性高的他也會點頭，像曾參一樣，說什麼？「唯」，是！</w:t>
      </w:r>
      <w:r>
        <w:t xml:space="preserve"> </w:t>
      </w:r>
    </w:p>
    <w:p w14:paraId="2C117A3E" w14:textId="77777777" w:rsidR="00EE420E" w:rsidRDefault="00EE420E">
      <w:pPr>
        <w:pStyle w:val="a3"/>
      </w:pPr>
      <w:r>
        <w:t xml:space="preserve">　　有些悟性不能像曾參那麼高，可能還有疑惑，老子接下來解釋，「水善利萬物而不爭」。水，為什麼我說它是上善？看水在給萬物帶來最大的利益，而不爭功。譬如，草木能離開水嗎？草木如果缺水，它就不能生活；動物能離開水嗎？也不能；人能離開水嗎？好像忍耐一、二天可以，再久了就恐怕不行。所以萬物，包括動物、植物，以及我們人類，都不能離開水，它給萬物帶來最大最大的利益。我們也從來沒聽說這個水它說：「人啊，對我客氣點，我是水，你如果不對我恭敬，明天不給你喝了」，絕沒有聽它這樣說，它就是默默施恩而不望報。</w:t>
      </w:r>
      <w:r>
        <w:t xml:space="preserve"> </w:t>
      </w:r>
    </w:p>
    <w:p w14:paraId="358B6B29" w14:textId="77777777" w:rsidR="00EE420E" w:rsidRDefault="00EE420E">
      <w:pPr>
        <w:pStyle w:val="a3"/>
      </w:pPr>
      <w:r>
        <w:t xml:space="preserve">　　水善利萬物而不爭，默默施恩而不望報。經他這麼樣一解說，絕大部分聽到他在說這個道理的時候，大家也都會點頭，不錯，我是不能離開水，水給我帶來很大利益。可是這裡面還有部分的人，他還有疑惑：老子先生，你叫我們效法水那種性質，它的德行，要謙卑，這個我接受。你叫我要像水那樣默默施恩而不望報，我有點疑惑。那我這樣豈不是成為一個天下最大的大傻瓜、無名英雄嗎？是不是會有人有這種疑惑？</w:t>
      </w:r>
      <w:r>
        <w:t xml:space="preserve"> </w:t>
      </w:r>
    </w:p>
    <w:p w14:paraId="409ACBCA" w14:textId="77777777" w:rsidR="00EE420E" w:rsidRDefault="00EE420E">
      <w:pPr>
        <w:pStyle w:val="a3"/>
      </w:pPr>
      <w:r>
        <w:t xml:space="preserve">　　老子一定會莞爾一笑，接下來他把利害拿出來給你看。朋友，你有這個疑惑，你再想想，「夫唯不爭，故無尤」。尤是過失、災禍。正因為他不與人爭，所以他從來不會樹立一個敵人。如果我們人生下來長大到老、到死這個過程，假如比喻說是從此岸到彼岸的話，從生到老、到死，一個人能學習水的謙卑、不爭、施恩、不望報，他</w:t>
      </w:r>
      <w:r>
        <w:lastRenderedPageBreak/>
        <w:t>從來不會樹立一個敵人。他從來沒有敵人，絕不會有人在他背後害他一下，給他栽個跟斗，絕不會，他就可以從此岸風平浪靜的渡到彼岸。「夫唯不爭，故無尤。」聰明的朋友你自己想，這是聰明還是笨，是大傻瓜嗎？你自己想，他沒有答案，「夫唯不爭，故無尤」。</w:t>
      </w:r>
      <w:r>
        <w:t xml:space="preserve"> </w:t>
      </w:r>
    </w:p>
    <w:p w14:paraId="0D88D5E8" w14:textId="77777777" w:rsidR="00EE420E" w:rsidRDefault="00EE420E">
      <w:pPr>
        <w:pStyle w:val="a3"/>
      </w:pPr>
      <w:r>
        <w:t xml:space="preserve">　　所以他一開始提出一個總綱領，人的修養要學習水那種美德，他說「上善若水」。人的修養，上是最高最高的境界，最高的道德標準，要學水那樣。接下來他再補充、解釋，「水善利萬物而不爭」。如果有人還有疑惑，那我不是成為一個大傻瓜、無名英雄嗎？他再跟你解釋，把利害拿給你看，正因為不爭，水它可以風平浪靜，此岸登彼岸。明白嗎？有疑惑嗎？提出來討論。</w:t>
      </w:r>
      <w:r>
        <w:t xml:space="preserve"> </w:t>
      </w:r>
    </w:p>
    <w:p w14:paraId="5582F0BC" w14:textId="77777777" w:rsidR="00EE420E" w:rsidRDefault="00EE420E">
      <w:pPr>
        <w:pStyle w:val="a3"/>
      </w:pPr>
      <w:r>
        <w:t xml:space="preserve">　　所以我們說老子道家的中心思想，這兩個字「無為」，換成現在的話是順乎自然、不去爭。這是老子道家整個他的學術的中心思想，從它開始第一章，到最後八十一章，處處都在說解他這種學術思想，有時正面說，有時側面說，有時甚至從反面說明，讓我們了解道家的中心思想。要不爭，你說不爭有點困難，以現在工商社會來說，我不去競爭，去爭一個好的工作崗位，我怎麼樣賺錢養家？你說不爭，說來容易，實際上碰到很多的困難。</w:t>
      </w:r>
      <w:r>
        <w:t xml:space="preserve"> </w:t>
      </w:r>
    </w:p>
    <w:p w14:paraId="1B5A32C4" w14:textId="77777777" w:rsidR="00EE420E" w:rsidRDefault="00EE420E">
      <w:pPr>
        <w:pStyle w:val="a3"/>
      </w:pPr>
      <w:r>
        <w:t xml:space="preserve">　　所以他有一章要我們降低我們的物質欲望，說：「五色令人目盲，五音令人耳聾，五味令人口爽，馳騁畋獵令人心發狂。」我們的感官，眼耳鼻舌身，我們的感官有要求，對顏色追逐美的顏色。如果你追逐得太過分，現在的社會裡一入夜，城市裡面霓虹燈五光十色，你如果迷戀這種五光十色，最後蔚藍的天空你可能看不見了，真正大美的蔚藍晴空你可能看不見了，因為你不會注意到，這叫目盲，「五色令人目盲」。</w:t>
      </w:r>
      <w:r>
        <w:t xml:space="preserve"> </w:t>
      </w:r>
    </w:p>
    <w:p w14:paraId="6E5A5434" w14:textId="77777777" w:rsidR="00EE420E" w:rsidRDefault="00EE420E">
      <w:pPr>
        <w:pStyle w:val="a3"/>
      </w:pPr>
      <w:r>
        <w:t xml:space="preserve">　　「五音令人耳聾」，天天泡在什麼</w:t>
      </w:r>
      <w:r>
        <w:t>KTV</w:t>
      </w:r>
      <w:r>
        <w:t>，裡面震耳欲聾的聲音，你覺得真美，這讓你耳朵只喜愛那種噪音。風入松擊，最美妙的松濤，你聽不到了，等於耳聾。你點頭嗎？所以他說，「五色令人目盲，五音令人耳聾」。五味，大餐，酸的、辣的、甜的，味道愈重我愈喜歡，好吃。你天天追逐這些五味、美味，傷害了我們的味蕾，舌頭上的味蕾，最後，菜根的香味，可能你吃不出來了。所以說「五味令人口爽」。</w:t>
      </w:r>
      <w:r>
        <w:t xml:space="preserve"> </w:t>
      </w:r>
    </w:p>
    <w:p w14:paraId="1A5D4847" w14:textId="77777777" w:rsidR="00EE420E" w:rsidRDefault="00EE420E">
      <w:pPr>
        <w:pStyle w:val="a3"/>
      </w:pPr>
      <w:r>
        <w:t xml:space="preserve">　　五色、五音、五味，這都是我們人的感官，眼睛看到，耳朵聽到，舌頭能辨別的味道。還有一句話，「馳騁畋獵令人心發狂」，騎著快馬去追逐打獵，馳騁畋獵，讓我們心發狂。你說我們現在沒機會打獵，我不能領略。那很簡單，開著寶馬，或者奔馳，腳尖加油一點，噗</w:t>
      </w:r>
      <w:r>
        <w:t>——</w:t>
      </w:r>
      <w:r>
        <w:t>飆出去，令人心發狂。這都是說到我們的感官，有時候自己不曉得克制，往往會帶來什麼？目盲、耳聾、口爽，甚至讓你心發狂，不得平靜。這個道理，有沒有反對的？真好。</w:t>
      </w:r>
      <w:r>
        <w:t xml:space="preserve"> </w:t>
      </w:r>
    </w:p>
    <w:p w14:paraId="07AA892A" w14:textId="77777777" w:rsidR="00EE420E" w:rsidRDefault="00EE420E">
      <w:pPr>
        <w:pStyle w:val="a3"/>
      </w:pPr>
      <w:r>
        <w:t xml:space="preserve">　　想想跟《心經》裡面是不是很契合？有好多同學都在點頭。《心經》裡面說：「無眼耳鼻舌身意，無色聲香味觸法」，這個都跟《老子》這一章，不要太去重視我們的感官享受，我們要把這個欲望降低一點，能降到愈低愈好。所以《心經》裡面也教導我們，《心經》的後面又說到，提得很高，「以無所得故，無有恐怖」，你就遠離什麼？「顛倒夢想」。這都說人如果能夠降低欲望，所謂的放下，你就能夠不會很多煩惱，你就能夠遠離顛倒夢想。</w:t>
      </w:r>
      <w:r>
        <w:t xml:space="preserve"> </w:t>
      </w:r>
    </w:p>
    <w:p w14:paraId="345CBAAB" w14:textId="77777777" w:rsidR="00EE420E" w:rsidRDefault="00EE420E">
      <w:pPr>
        <w:pStyle w:val="a3"/>
      </w:pPr>
      <w:r>
        <w:t xml:space="preserve">　　使我們又聯想到六祖惠能大師，當五祖跟他傳授《金剛經》的時候，講到「應無所住，而生其心」。「應無所住」，不要執著，簡單的說，不執著於這些聲色欲望，簡單的說。惠能大師一下就開悟，是的。所以到《金剛經》的後面，那首偈大家都一定很熟悉，「一切有為法，如夢幻泡影，如露亦如電，應作如是觀。」世間的一切，你細想，如夢，黃粱一夢。「夢短夢長俱是夢，夢裡胡為苦認真」，記得下來嗎？「夢短夢長俱是夢」，你活長，一百、二百歲；短的，像早上我們說的王勃，這麼一個大才子，二十九歲，有的還更短。「夢短夢長俱是夢」，都是一場夢，既然是夢，「夢裡胡為苦認真」。所以《金剛經》最後偈語，「一切有為法，如」，這一個字是什麼？</w:t>
      </w:r>
      <w:r>
        <w:t xml:space="preserve"> </w:t>
      </w:r>
    </w:p>
    <w:p w14:paraId="6472049E" w14:textId="77777777" w:rsidR="00EE420E" w:rsidRDefault="00EE420E">
      <w:pPr>
        <w:pStyle w:val="a3"/>
      </w:pPr>
      <w:r>
        <w:t xml:space="preserve">　　同學：「夢」。</w:t>
      </w:r>
      <w:r>
        <w:t xml:space="preserve"> </w:t>
      </w:r>
    </w:p>
    <w:p w14:paraId="0527FAB8" w14:textId="77777777" w:rsidR="00EE420E" w:rsidRDefault="00EE420E">
      <w:pPr>
        <w:pStyle w:val="a3"/>
      </w:pPr>
      <w:r>
        <w:t xml:space="preserve">　　教授：莊子有一次到郊外去，走累了，又熱，前面有棵大樹，他就走到樹下想休息一下。當他坐下來，手竟然按到一個像石頭一樣的東西，仔細一看，是一個人的骷髏骨，人的頭的骷髏骨。你也許會嚇一跳，莊子他不怕，他看到，「你是骷髏」，他就拿那個馬鞭敲它，「老兄，你是因為你的年壽到了，今天變成這個樣子嗎？」當然，這位老兄不會回答。莊子又敲，「老兄，你在世間，是因為妻子、兒女的拖累把你累壞了，變成這個樣子嗎？」他當然也不能回答。再敲，又問：「你是作奸犯科變成這樣嗎？」他也不會回答。他本來就走累了，然後又問了這麼多，也問累了，想睡一覺，把它拿來當枕頭，就睡著了。</w:t>
      </w:r>
      <w:r>
        <w:t xml:space="preserve"> </w:t>
      </w:r>
    </w:p>
    <w:p w14:paraId="69CA05BC" w14:textId="77777777" w:rsidR="00EE420E" w:rsidRDefault="00EE420E">
      <w:pPr>
        <w:pStyle w:val="a3"/>
      </w:pPr>
      <w:r>
        <w:t xml:space="preserve">　　睡著，一覺睡得很舒服，竟然也做起夢來，夢見這位老兄，這個骷髏來跟他說話。這位骷髏反過來稱他老兄，他說：「老兄，你剛才用馬鞭敲我，你為什麼敲那麼重？很痛。老兄，你敲我，問我那些話，都是生人之累也」，人活在世上的拖累。「老兄，你要不要聽聽死了以後的快樂？」這個莊子固然是個很豁達的人，還是第一次聽到那個老兄說死了以後很快樂，他就很想聽聽，他實在不相信死了快樂。他反過來問那個骷髏，他說：「你說死了快樂？那好，我叫有司（有司就是我們說的閻羅王這一類的）還給你生命，對你吹一口氣，噗，讓你活過來好嗎？還給你生命。」骷髏搖搖頭，「我不願意。」莊子說：「你大概貪瞋痴還未了，你覺得光給你生命還不夠，那好，叫有司除了還給你的生命，再還給你原來世間的那些妻子、兒女，一家團圓，你願意活過來嗎？」骷髏還是搖頭。莊子想：「這個傢伙貪心太重，還給他生命不夠，還給他妻子、兒女，他還貪；好，乾脆滿足你，除了這些，再還給你世間的功名利祿，讓你活過來好嗎？」骷髏怎麼回答？他說：「老兄，你真是一個笨蛋。」他反過來罵莊子是笨蛋。我告訴你，「死了以後是那樣自由自在，沒有你所謂的妻子、兒女拖累，沒有春夏秋冬的變化，冬天也不必加很多衣服，不必去超級市場去</w:t>
      </w:r>
      <w:r>
        <w:t>買漂亮衣服，不必。」所以最後他結論說，「雖南面王樂，不能過也」，當皇帝都沒有我死了以後快樂，我為什麼還要活過來？莊子一聽，醒來了，原來他在作夢。《金剛經》裡面說，「如夢幻泡影」。</w:t>
      </w:r>
      <w:r>
        <w:t xml:space="preserve"> </w:t>
      </w:r>
    </w:p>
    <w:p w14:paraId="064AF38A" w14:textId="77777777" w:rsidR="00EE420E" w:rsidRDefault="00EE420E">
      <w:pPr>
        <w:pStyle w:val="a3"/>
      </w:pPr>
      <w:r>
        <w:t xml:space="preserve">　　時間，人的生命時間呢？你說我身體很壯，現在醫學又進步，保健一切都會很好，我一定可以活到一百歲以上。好，一百歲，在時間長河裡面算多少？一剎那都不夠。所以，以時間來算，人的生命又是那麼短暫。「如夢幻泡影，如露亦如電」，兩個打火石一打，一閃就沒有了，電光一閃沒有了，露，太陽一曬乾了，沒了。「如露亦如電」，指的時光，人的生命、時光太短暫。一切有為法，如夢、如幻、如泡、如影，都不真實的。時間來說，如露亦如電。</w:t>
      </w:r>
      <w:r>
        <w:t xml:space="preserve"> </w:t>
      </w:r>
    </w:p>
    <w:p w14:paraId="046D9A60" w14:textId="77777777" w:rsidR="00EE420E" w:rsidRDefault="00EE420E">
      <w:pPr>
        <w:pStyle w:val="a3"/>
      </w:pPr>
      <w:r>
        <w:t xml:space="preserve">　　所以有一個很有名的人，他把他自己的號叫六如居士。哪六如？剛才說的如夢、如幻、泡、影、露、電。六如居士，是誰啊？不知道。你手機一定查到，六如居士，你自己查去。鼎鼎大名的明四家之一，唐伯虎，他自稱六如居士。</w:t>
      </w:r>
      <w:r>
        <w:t xml:space="preserve"> </w:t>
      </w:r>
    </w:p>
    <w:p w14:paraId="7BC812EA" w14:textId="77777777" w:rsidR="00EE420E" w:rsidRDefault="00EE420E">
      <w:pPr>
        <w:pStyle w:val="a3"/>
      </w:pPr>
      <w:r>
        <w:t xml:space="preserve">　　板書：</w:t>
      </w:r>
      <w:r>
        <w:t xml:space="preserve"> </w:t>
      </w:r>
    </w:p>
    <w:p w14:paraId="458A8422" w14:textId="77777777" w:rsidR="00EE420E" w:rsidRDefault="00EE420E">
      <w:pPr>
        <w:pStyle w:val="a3"/>
      </w:pPr>
      <w:r>
        <w:t xml:space="preserve">　　認識這個水字，本來是個象形字。水波使我們聯想到，老子裡面提到他學術的中心思想，最核心的就是上善若水，要我們順乎自然。提醒我們人的一生，你一定要順乎自然，一定要放下部分，不要與人爭。爭的結果是什麼？剛才我們說不與人爭，你能夠風平浪靜，從此岸一帆風順，然後能渡到彼岸，這是不爭。反過來想想，如果爭是怎麼樣？</w:t>
      </w:r>
      <w:r>
        <w:t xml:space="preserve"> </w:t>
      </w:r>
    </w:p>
    <w:p w14:paraId="6DFBE032" w14:textId="77777777" w:rsidR="00EE420E" w:rsidRDefault="00EE420E">
      <w:pPr>
        <w:pStyle w:val="a3"/>
      </w:pPr>
      <w:r>
        <w:t xml:space="preserve">　　板書：蝸牛角內爭何事，石火光中寄此身。隨富隨貧且歡喜，不開口笑是痴人。</w:t>
      </w:r>
      <w:r>
        <w:t xml:space="preserve"> </w:t>
      </w:r>
    </w:p>
    <w:p w14:paraId="72D4C1D1" w14:textId="77777777" w:rsidR="00EE420E" w:rsidRDefault="00EE420E">
      <w:pPr>
        <w:pStyle w:val="a3"/>
      </w:pPr>
      <w:r>
        <w:t xml:space="preserve">　　看看這首小詩，作者白樂天，白居易。「蝸牛角內爭何事，石火光中寄此身」，這很清楚是吧，剛才我們是要來探討爭的結果是怎麼樣，白樂天一開始就說爭來爭去，其實在有慧眼的人看，你爭來爭去就還是在蝸牛的角內那一點點。以現在來說，譬如一個人他在一個單位裡面他是個科員，他就想我要表現好，我要能夠勝過其他的科員，將來我要當科長，要爭科長。當他真正爭贏了，他當了科長，他發現還有很多科長。那怎麼辦？我要想辦法排擠他們，我要當局長。他上去當局長了，最後一級一級還在爭。白樂天說，你爭來爭去，真是最後還是在蝸牛角內，有什麼好爭的？就那麼一點點大。更何況人的生命是那麼短暫，就像兩個火石一擦閃出那個火花，一下就滅了。我們人的生命，在這麼短暫的時光裡面寄此身，我們的生命。所以白樂天說，「隨富隨貧且歡喜」，要歡喜的生活，歡喜的在這個人間過你這一輩子。最後他罵人了，「不開口笑」是什麼？「是痴人」，是個笨呆。要我們歡歡喜喜，要能夠快快樂樂，常常笑口常開，這時才不會被他挨罵是痴人。</w:t>
      </w:r>
      <w:r>
        <w:t xml:space="preserve"> </w:t>
      </w:r>
    </w:p>
    <w:p w14:paraId="671C5F3E" w14:textId="77777777" w:rsidR="00EE420E" w:rsidRDefault="00EE420E">
      <w:pPr>
        <w:pStyle w:val="a3"/>
      </w:pPr>
      <w:r>
        <w:t xml:space="preserve">　　這說明爭的結果，在慧眼的人看，你爭來爭去，科員當科長，科長當局長，局長上去又廳長。廳長，怎麼還有很多廳長？爭不完。再想一下，今天你是科員，他也是科員，你處處排擠他，他當然也感受到你在排擠他，可是他一時爭不過你，他心服嗎？他心不服。我現在爭不過你，我服你，而實際上他心不服，等一有機會，他可能從你後面給你栽個跟斗，可能他害你一下，這個跟斗，讓你栽跟斗之後永不得翻身。所以是爭的結果會造成樹立敵人。因此老子告訴我們，上善怎麼樣？</w:t>
      </w:r>
      <w:r>
        <w:t xml:space="preserve"> </w:t>
      </w:r>
    </w:p>
    <w:p w14:paraId="467EB227" w14:textId="77777777" w:rsidR="00EE420E" w:rsidRDefault="00EE420E">
      <w:pPr>
        <w:pStyle w:val="a3"/>
      </w:pPr>
      <w:r>
        <w:t xml:space="preserve">　　學生：若水。</w:t>
      </w:r>
      <w:r>
        <w:t xml:space="preserve"> </w:t>
      </w:r>
    </w:p>
    <w:p w14:paraId="058559D7" w14:textId="77777777" w:rsidR="00EE420E" w:rsidRDefault="00EE420E">
      <w:pPr>
        <w:pStyle w:val="a3"/>
      </w:pPr>
      <w:r>
        <w:t xml:space="preserve">　　教授：水如何？</w:t>
      </w:r>
      <w:r>
        <w:t xml:space="preserve"> </w:t>
      </w:r>
    </w:p>
    <w:p w14:paraId="67D42E26" w14:textId="77777777" w:rsidR="00EE420E" w:rsidRDefault="00EE420E">
      <w:pPr>
        <w:pStyle w:val="a3"/>
      </w:pPr>
      <w:r>
        <w:t xml:space="preserve">　　學生：水善利萬物而不爭。</w:t>
      </w:r>
      <w:r>
        <w:t xml:space="preserve"> </w:t>
      </w:r>
    </w:p>
    <w:p w14:paraId="51FB459D" w14:textId="77777777" w:rsidR="00EE420E" w:rsidRDefault="00EE420E">
      <w:pPr>
        <w:pStyle w:val="a3"/>
      </w:pPr>
      <w:r>
        <w:t xml:space="preserve">　　教授：水善利萬物而不爭。夫唯不爭，故：</w:t>
      </w:r>
      <w:r>
        <w:t xml:space="preserve"> </w:t>
      </w:r>
    </w:p>
    <w:p w14:paraId="2FAA81C3" w14:textId="77777777" w:rsidR="00EE420E" w:rsidRDefault="00EE420E">
      <w:pPr>
        <w:pStyle w:val="a3"/>
      </w:pPr>
      <w:r>
        <w:t xml:space="preserve">　　學生：天下莫能與之爭。</w:t>
      </w:r>
      <w:r>
        <w:t xml:space="preserve"> </w:t>
      </w:r>
    </w:p>
    <w:p w14:paraId="3B40D4A1" w14:textId="77777777" w:rsidR="00EE420E" w:rsidRDefault="00EE420E">
      <w:pPr>
        <w:pStyle w:val="a3"/>
      </w:pPr>
      <w:r>
        <w:t xml:space="preserve">　　教授：不是，「夫唯不爭，故無尤」，是這一章裡面的，另外一章有說到「故天下莫能與之爭」。一切哲學學術思想，我們說哲學是現在的名稱，古代中國沒有哲學這個名稱，就是學術思想。儒家的學術思想是什麼？道家的學術思想是什麼？我們剛才就說道家的學術思想，「無為」、「順乎自然」。要學水那樣永遠順乎自然，永遠謙下，不要驕傲。我們是不是在課堂上說過《易經》的乾卦，從初九「潛龍勿用」，到九二「見龍在田」，然後一步一步努力，到九五怎麼樣？「飛龍在天」。這是警惕我們怎麼樣？千萬不能驕傲，「亢龍有悔」第六爻，你一個驕傲、一個粗心，你會有很不好的結果，亢龍有悔。</w:t>
      </w:r>
      <w:r>
        <w:t xml:space="preserve"> </w:t>
      </w:r>
    </w:p>
    <w:p w14:paraId="412A0692" w14:textId="77777777" w:rsidR="00EE420E" w:rsidRDefault="00EE420E">
      <w:pPr>
        <w:pStyle w:val="a3"/>
      </w:pPr>
      <w:r>
        <w:t xml:space="preserve">　　使我們想到，道家教我們謙下，上善若水，儒家也教我們亢龍有悔。剛才我們說，順乎自然、上善若水，這是道家他們的中心思想。從它的第一章，到它的最後一章，八十一章，翻來覆去就說的、就闡發這一個順乎自然的中心思想。我們舉出「五色令人目盲，五音令人耳聾」，讓我們降下欲望，因為欲望少了你就不會去與人爭，少爭。如果我們手上有《老子》，你隨便翻開哪一章，它都不離我們剛說的這個主題。有一章他說到：「寵辱若驚，貴大患若身」。然後他解釋，「何謂寵辱若驚？寵為上，辱為下，得之若驚，失之若驚」，這是說寵辱若驚。</w:t>
      </w:r>
      <w:r>
        <w:t xml:space="preserve"> </w:t>
      </w:r>
    </w:p>
    <w:p w14:paraId="044ADFF7" w14:textId="77777777" w:rsidR="00EE420E" w:rsidRDefault="00EE420E">
      <w:pPr>
        <w:pStyle w:val="a3"/>
      </w:pPr>
      <w:r>
        <w:t xml:space="preserve">　　第二個主題，他說「大患者身」，後面他接著解釋：「吾之所以有大患者，為吾有身，若吾無身，吾有何患？」</w:t>
      </w:r>
      <w:r>
        <w:t xml:space="preserve"> </w:t>
      </w:r>
    </w:p>
    <w:p w14:paraId="477EC0CD" w14:textId="77777777" w:rsidR="00EE420E" w:rsidRDefault="00EE420E">
      <w:pPr>
        <w:pStyle w:val="a3"/>
      </w:pPr>
      <w:r>
        <w:t xml:space="preserve">　　板書：大患者身。吾之所以有大患者，為吾有身，若吾無身，吾有何患？</w:t>
      </w:r>
      <w:r>
        <w:t xml:space="preserve"> </w:t>
      </w:r>
    </w:p>
    <w:p w14:paraId="64B7498B" w14:textId="77777777" w:rsidR="00EE420E" w:rsidRDefault="00EE420E">
      <w:pPr>
        <w:pStyle w:val="a3"/>
      </w:pPr>
      <w:r>
        <w:t xml:space="preserve">　　大患若身，若就當者，「大患者身」。然後他解釋：「吾之所以有大患者，為吾有身，若吾無身，吾有何患？」很清楚嗎？我們之所以有很多煩惱憂患，因為你有這個身體在。這又稱什麼？臭皮囊。有你這個身體在，你說身體有很多欲望，所以你就有很多大患，很多憂患。「若吾無身」，等到哪天你能夠看破了，或者真的把臭皮囊丟掉了，無身，你還有憂患嗎？「若吾無身，吾有何患」，就再也沒有憂患。這就說明人的憂患煩惱都由我們的心造，心為著要滿足你這個身的種種欲望，所以你就有很多憂患。所以「大患者身」，「吾之所以有大患者，為吾有身，若吾無身，吾有何患？」</w:t>
      </w:r>
      <w:r>
        <w:t xml:space="preserve"> </w:t>
      </w:r>
    </w:p>
    <w:p w14:paraId="668D47DD" w14:textId="77777777" w:rsidR="00EE420E" w:rsidRDefault="00EE420E">
      <w:pPr>
        <w:pStyle w:val="a3"/>
      </w:pPr>
      <w:r>
        <w:t xml:space="preserve">　　《心經》裡面也告訴我們，「無所得」，你就「無有恐怖」，你就能「遠離顛倒夢想」。它提得很高的境界，「無老死」，甚至「無老死盡」，都把它看開了，提得很高的境界。它最後說的讓你「遠離顛倒夢想」，跟這裡說的一樣嗎？幾乎是可以畫個相當靠近的等號，「若吾無身，吾有何患？」我們說到上善若水，聯想到《老子》裡面，他有時候說的淺近一點，有時候說的深入一點，說來說去都在發揮他那個上善若水、順乎自然的哲學思想。剛才我看到一則《荀子》的一小段話，我們也拿來跟這個對照一下。</w:t>
      </w:r>
      <w:r>
        <w:t xml:space="preserve"> </w:t>
      </w:r>
    </w:p>
    <w:p w14:paraId="550AD87A" w14:textId="77777777" w:rsidR="00EE420E" w:rsidRDefault="00EE420E">
      <w:pPr>
        <w:pStyle w:val="a3"/>
      </w:pPr>
      <w:r>
        <w:t xml:space="preserve">　　板書：不誘於譽，不恐於誹，率道而行，端然正己，不為物傾側，夫是之謂誠君子。</w:t>
      </w:r>
      <w:r>
        <w:t>——</w:t>
      </w:r>
      <w:r>
        <w:t>孫卿子</w:t>
      </w:r>
      <w:r>
        <w:t xml:space="preserve"> </w:t>
      </w:r>
    </w:p>
    <w:p w14:paraId="1C1FAF71" w14:textId="77777777" w:rsidR="00EE420E" w:rsidRDefault="00EE420E">
      <w:pPr>
        <w:pStyle w:val="a3"/>
      </w:pPr>
      <w:r>
        <w:t xml:space="preserve">　　孫卿子就是荀子。好像早上我們說過，先秦諸子，各家使出各種辦法來保衛他的學說，孟子說：「予豈好辯哉？予不得已也」。我也提過荀子他的文章非常慎密，說理讓你不得不服。這裡讓我們見證到，一個君子人「不誘於譽，不恐於誹，率道而行，端然正己，不為物傾側，夫是之謂誠君子」。（誠）這當真的意思，真假的真。真正的一個君子不會為外在的聲名，所謂譽所迷惑，「不誘於譽」。「不恐於誹」，你只要心正，其他有人對你的誤解，你可以不理，無所恐懼。「率道而行」，秉持正道，修己治人。「端然正己」，端正自己。「不為物傾側」，物是外物，外物也就是一切欲望，不為這些外物被它們傾側。這種「是之謂誠君子」，真正的君子。跟剛才我們引的《老子》那些，有沒有相同的地方？「不誘於譽」，聲名，這都是身外。好好的修己，跟剛才我們引的那幾章都一樣，說不要為身外的這些所謂名、所謂利，去被它們傾側，才算真君子。世間人最難通過的兩個關口。</w:t>
      </w:r>
      <w:r>
        <w:t xml:space="preserve"> </w:t>
      </w:r>
    </w:p>
    <w:p w14:paraId="069A43D7" w14:textId="77777777" w:rsidR="00EE420E" w:rsidRDefault="00EE420E">
      <w:pPr>
        <w:pStyle w:val="a3"/>
      </w:pPr>
      <w:r>
        <w:t xml:space="preserve">　　板書：</w:t>
      </w:r>
      <w:r>
        <w:t xml:space="preserve"> </w:t>
      </w:r>
    </w:p>
    <w:p w14:paraId="67295503" w14:textId="77777777" w:rsidR="00EE420E" w:rsidRDefault="00EE420E">
      <w:pPr>
        <w:pStyle w:val="a3"/>
      </w:pPr>
      <w:r>
        <w:t xml:space="preserve">　　一個釣魚的老翁，有根釣竿，是嗎？這是一條魚，我這魚畫得很可愛。這是什麼？蘆葦草，這也是蘆葦草。</w:t>
      </w:r>
      <w:r>
        <w:t xml:space="preserve"> </w:t>
      </w:r>
    </w:p>
    <w:p w14:paraId="37AF3FFD" w14:textId="77777777" w:rsidR="00EE420E" w:rsidRDefault="00EE420E">
      <w:pPr>
        <w:pStyle w:val="a3"/>
      </w:pPr>
      <w:r>
        <w:t xml:space="preserve">　　板書：五湖三江一扁舟，東西南北任去留。過眼青山綠水圖畫萬卷，最愛蘆花州。蘆花深處，你北冥鯤，你龍門鯉，看誰能逃我名利雙鉤。</w:t>
      </w:r>
      <w:r>
        <w:t xml:space="preserve"> </w:t>
      </w:r>
    </w:p>
    <w:p w14:paraId="593695F7" w14:textId="77777777" w:rsidR="00EE420E" w:rsidRDefault="00EE420E">
      <w:pPr>
        <w:pStyle w:val="a3"/>
      </w:pPr>
      <w:r>
        <w:t xml:space="preserve">　　在蘆葦叢裡面有位釣翁。牠叫什麼名字，這個魚？</w:t>
      </w:r>
      <w:r>
        <w:t xml:space="preserve"> </w:t>
      </w:r>
    </w:p>
    <w:p w14:paraId="1E240265" w14:textId="77777777" w:rsidR="00EE420E" w:rsidRDefault="00EE420E">
      <w:pPr>
        <w:pStyle w:val="a3"/>
      </w:pPr>
      <w:r>
        <w:t xml:space="preserve">　　學生：北冥鯤。</w:t>
      </w:r>
      <w:r>
        <w:t xml:space="preserve"> </w:t>
      </w:r>
    </w:p>
    <w:p w14:paraId="667C921D" w14:textId="77777777" w:rsidR="00EE420E" w:rsidRDefault="00EE420E">
      <w:pPr>
        <w:pStyle w:val="a3"/>
      </w:pPr>
      <w:r>
        <w:t xml:space="preserve">　　教授：或者？</w:t>
      </w:r>
      <w:r>
        <w:t xml:space="preserve"> </w:t>
      </w:r>
    </w:p>
    <w:p w14:paraId="53FE4FEE" w14:textId="77777777" w:rsidR="00EE420E" w:rsidRDefault="00EE420E">
      <w:pPr>
        <w:pStyle w:val="a3"/>
      </w:pPr>
      <w:r>
        <w:t xml:space="preserve">　　學生：龍門鯉。</w:t>
      </w:r>
      <w:r>
        <w:t xml:space="preserve"> </w:t>
      </w:r>
    </w:p>
    <w:p w14:paraId="5E4D3ECB" w14:textId="77777777" w:rsidR="00EE420E" w:rsidRDefault="00EE420E">
      <w:pPr>
        <w:pStyle w:val="a3"/>
      </w:pPr>
      <w:r>
        <w:t xml:space="preserve">　　教授：看你有多厲害，哪怕你是北冥的鯤，北冥鯤是什麼？《莊子》裡面「北冥有魚」；鯉能躍龍門，看你多厲害。「五湖三江一扁舟，東西南北任去留。過眼青山綠水圖畫萬卷」，他看過那麼多的青山綠水像圖畫那麼美的圖畫萬卷。這是一句，它不是兩句。「過眼青山綠水圖畫萬卷，最愛蘆花州」，他最喜歡有很多蘆花的蘆花州，為什麼？因為裡面有很多魚，「最愛蘆花州」。「蘆花深處，你北冥鯤，你龍門鯉」，看誰能逃我什麼？「名利雙鉤」。好了，我們今天晚上課到這，帶著很高興的心情回家。　　</w:t>
      </w:r>
    </w:p>
    <w:sectPr w:rsidR="00EE4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344D" w14:textId="77777777" w:rsidR="00EE420E" w:rsidRDefault="00EE420E" w:rsidP="00D604FE">
      <w:r>
        <w:separator/>
      </w:r>
    </w:p>
  </w:endnote>
  <w:endnote w:type="continuationSeparator" w:id="0">
    <w:p w14:paraId="19527020" w14:textId="77777777" w:rsidR="00EE420E" w:rsidRDefault="00EE420E" w:rsidP="00D60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0385F" w14:textId="77777777" w:rsidR="00EE420E" w:rsidRDefault="00EE420E" w:rsidP="00D604FE">
      <w:r>
        <w:separator/>
      </w:r>
    </w:p>
  </w:footnote>
  <w:footnote w:type="continuationSeparator" w:id="0">
    <w:p w14:paraId="6B11AE10" w14:textId="77777777" w:rsidR="00EE420E" w:rsidRDefault="00EE420E" w:rsidP="00D604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FE"/>
    <w:rsid w:val="007931EE"/>
    <w:rsid w:val="00D604FE"/>
    <w:rsid w:val="00EE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FE7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4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4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4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4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