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4AFC" w14:textId="77777777" w:rsidR="00EC3E64" w:rsidRDefault="00EC3E64">
      <w:r>
        <w:t>幸福人生講座</w:t>
      </w:r>
      <w:r>
        <w:t>—</w:t>
      </w:r>
      <w:r>
        <w:t xml:space="preserve">如何做一個真正如法的好人　　蔡禮旭老師主講　　（第四集）　　</w:t>
      </w:r>
      <w:r>
        <w:t>2004/10/20</w:t>
      </w:r>
      <w:r>
        <w:t xml:space="preserve">　　香港佛陀教育協會　　檔名：</w:t>
      </w:r>
      <w:r>
        <w:t xml:space="preserve">52-114-0004 </w:t>
      </w:r>
    </w:p>
    <w:p w14:paraId="062085FC" w14:textId="77777777" w:rsidR="00EC3E64" w:rsidRDefault="00EC3E64">
      <w:pPr>
        <w:pStyle w:val="a3"/>
      </w:pPr>
      <w:r>
        <w:t xml:space="preserve">　　諸位同修，阿彌陀佛。剛剛胡居士有提到說，昨天有同修聽了之後感動得掉眼淚。我們說掉眼淚有很多種，到底我們往後的人生要掉什麼樣的眼淚？是要掉懺悔、感動的眼淚，還是要掉傷心的眼淚？這個就要我們自己去決定了。</w:t>
      </w:r>
      <w:r>
        <w:t xml:space="preserve"> </w:t>
      </w:r>
    </w:p>
    <w:p w14:paraId="28C0BF42" w14:textId="77777777" w:rsidR="00EC3E64" w:rsidRDefault="00EC3E64">
      <w:pPr>
        <w:pStyle w:val="a3"/>
      </w:pPr>
      <w:r>
        <w:t xml:space="preserve">　　當我們聽了很多聖賢的教誨，深深生起慚愧的眼淚，這個時候您這個眼淚一掉完，會覺得內心非常的清淨，也會感受到自己錯誤在哪，所謂後不再造，我們聽明白之後趕快去修正。聖賢人說的「知恥近乎勇」，知恥就是知道自己的過失了，這是一種勇氣，進而去把它改正。絕對不要掉傷心的眼淚，因為傷心是我們迷惑了又繼續做錯事，然後這種眼淚愈掉愈懊惱，愈掉會愈後悔，所以這樣的眼淚不要掉。除了懺悔的眼淚之外，還有一種眼淚叫感動的眼淚，我們聽了佛菩薩的教誨，聽了聖賢人的教誨，這些教誨跟我們內心的本善相應，所以會很感動，就掉下淚來。</w:t>
      </w:r>
      <w:r>
        <w:t xml:space="preserve"> </w:t>
      </w:r>
    </w:p>
    <w:p w14:paraId="05760EFD" w14:textId="77777777" w:rsidR="00EC3E64" w:rsidRDefault="00EC3E64">
      <w:pPr>
        <w:pStyle w:val="a3"/>
      </w:pPr>
      <w:r>
        <w:t xml:space="preserve">　　我在澳洲聽楊淑芬老師講德育故事的時候，幾乎每一堂課都是感動得淚水都流下來。我旁邊有一位香港的居士，他長得非常魁梧，都不掉眼淚的，結果因為他坐在我旁邊看我掉眼淚掉成這樣，還拿著衛生紙過來給我擦眼淚，而且還不好意思給我看到，還這樣推過來，怕我不好意思。所以我在聽楊老師講八德故事的時候，有一個非常深刻的感受，就是做人一定要「孝、悌、忠、信、禮、義、廉、恥」，假如人生是用這八個字來過，真是有味道，而這個味道就是做人的味道。做人真正的味道就是能夠把「八德」時時刻刻放在心上，能夠把八德的行為天天都能夠表現在我們的處事待人接物之中，這樣的人生一定會非常的充實，也會非常的有價值。</w:t>
      </w:r>
      <w:r>
        <w:t xml:space="preserve"> </w:t>
      </w:r>
    </w:p>
    <w:p w14:paraId="1D29A261" w14:textId="77777777" w:rsidR="00EC3E64" w:rsidRDefault="00EC3E64">
      <w:pPr>
        <w:pStyle w:val="a3"/>
      </w:pPr>
      <w:r>
        <w:t xml:space="preserve">　　我們接續昨天的課程，今天一開始要談的是五倫當中的第二倫，叫「君臣有義」。君臣在古代是指君王跟臣民，在現在民主社會，現在的政治制度當中，我們可以廣泛的把君臣關係解釋成領導與被領導的關係。我們來思考一下，在什麼樣的場合當中，什麼樣的團體當中，會有君臣關係？會有領導與被領導的關係？請問像我們教書的有沒有君臣關係？有。老師跟校長，甚至於老師跟這些教育官員，這是君臣關係。在政府組織裡面，比方說縣長跟底下的幹部，跟人民，這也是君臣關係。在一般的企業當中也有君臣關係，老闆與下屬，這也屬於君臣關係。其實在中國古代，連家族裡面都有領導跟被領導的關係。像以前一個大家族能住多少人？幾百口人都有。</w:t>
      </w:r>
      <w:r>
        <w:t xml:space="preserve"> </w:t>
      </w:r>
    </w:p>
    <w:p w14:paraId="61472BFE" w14:textId="77777777" w:rsidR="00EC3E64" w:rsidRDefault="00EC3E64">
      <w:pPr>
        <w:pStyle w:val="a3"/>
      </w:pPr>
      <w:r>
        <w:t xml:space="preserve">　　在明朝的時候有一位大臣，他的家族裡面超過八百口，所以明太祖朱元璋對鄭濂這位大臣家裡有這麼多口人家非常讚歎，就頒給他一個名號叫「天下第一家」，頒了這個牌子之後，皇帝要考考他到底是怎麼樣能夠讓幾百口的家庭這麼和樂。皇帝就給他考試了，送給他兩顆大水梨，送到鄭濂家裡面去，還賜給他「天下第一家」的牌。結果鄭濂拿到這兩顆大水梨，不慌不忙拿了兩個大水甕，大水缸，放好之後，一邊一個，把水梨完全打碎。打碎之後，汁就流到水缸裡面去了，好幾百口人，每個人喝一碗，就這樣舀起來。每個人喝了，心裡都怎麼樣？非常歡喜，「我吃到了皇帝親賜的水梨」，而且每一個人內心都會非常的平和，因為大家都一樣。所以治理一個團體，我們在這個故事當中可以深刻理解到，應該掌握哪一個原則？要公平。</w:t>
      </w:r>
      <w:r>
        <w:t xml:space="preserve"> </w:t>
      </w:r>
    </w:p>
    <w:p w14:paraId="026F976E" w14:textId="77777777" w:rsidR="00EC3E64" w:rsidRDefault="00EC3E64">
      <w:pPr>
        <w:pStyle w:val="a3"/>
      </w:pPr>
      <w:r>
        <w:t xml:space="preserve">　　一個團體要公平，人心才會平；一個家庭要公平，家庭才會和諧。所以假如我們教育孩子，對待自己的小孩，假如你有偏愛某一個孩子，那家庭會產生什麼現象？在</w:t>
      </w:r>
      <w:r>
        <w:lastRenderedPageBreak/>
        <w:t>歷史上很多都是因為父母偏愛某一個孩子，到最後兄弟鬩牆，互相殘殺的例子那真是太多了。所以我們治理一個家庭、治理一個團體，絕對不能夠意氣用事，我們說的情生智隔，一個人用感情去對應事情一定會出麻煩，必須要用理智才能夠真正把你的孩子、家庭帶好。</w:t>
      </w:r>
      <w:r>
        <w:t xml:space="preserve"> </w:t>
      </w:r>
    </w:p>
    <w:p w14:paraId="0E10F682" w14:textId="77777777" w:rsidR="00EC3E64" w:rsidRDefault="00EC3E64">
      <w:pPr>
        <w:pStyle w:val="a3"/>
      </w:pPr>
      <w:r>
        <w:t xml:space="preserve">　　我們思考一下，這個被寵愛的小孩，我們寵愛他，對他有沒有好處？俗語說「恃寵而驕」，你太寵愛他了，他就目中無人，所以你對他的寵愛不只沒幫他，還害了他。再來，我們看看那個被冷落的孩子，內心會怎麼樣？會不滿，會有嫉妒，甚至於會沒有信心。所以你不公平的時候，孩子不管是被寵還是沒有被寵的，統統沒有好的結果，所以我們對待孩子確實還是要公平。我是家裡的獨子，我有兩個姊姊，我父母對我們都很公平，發的錢都一樣，吃的食物都一樣，所以反而因為堅持了這個公平，兄弟姊妹之間情感就很好，所以我們在治家當中要謹慎，要堅守公平的原則。</w:t>
      </w:r>
      <w:r>
        <w:t xml:space="preserve"> </w:t>
      </w:r>
    </w:p>
    <w:p w14:paraId="3BCD9EC3" w14:textId="77777777" w:rsidR="00EC3E64" w:rsidRDefault="00EC3E64">
      <w:pPr>
        <w:pStyle w:val="a3"/>
      </w:pPr>
      <w:r>
        <w:t xml:space="preserve">　　既然君臣關係就在我們的家庭，在我們的很多工作，在我們日常所接觸的團體當中都存在，那我們要來思考一下，當一個君，當一個領導人，應該用什麼樣的態度去對待我們的下屬？我們一談到君王就會聯想到堯帝、舜帝這些古聖先王，這些古聖先王為什麼讓孔夫子這麼佩服？這個值得我們去了解。</w:t>
      </w:r>
      <w:r>
        <w:t xml:space="preserve"> </w:t>
      </w:r>
    </w:p>
    <w:p w14:paraId="5A507EE6" w14:textId="77777777" w:rsidR="00EC3E64" w:rsidRDefault="00EC3E64">
      <w:pPr>
        <w:pStyle w:val="a3"/>
      </w:pPr>
      <w:r>
        <w:t xml:space="preserve">　　在史書上有記載，堯帝有一次走在街上，剛好碰到了兩個犯人正要被押解到監獄裡面去，堯帝非常緊張，「我的臣民犯罪了」，他馬上過去了解情況。過去之後，他就問了這兩位犯人一下，他說：「為什麼你們會被抓起來？」這兩個犯人就說了，「因為上天久旱不雨，我們沒有東西吃，不得已偷了人家的東西」。這個話才剛講完，堯帝就對著押解犯人的這些士兵說，「你把他們兩個放了，把我抓起來」。犯人也好，士兵也好，非常驚訝，「怎麼可以把君王抓起來？」接著堯帝就說了，「我有兩大罪狀，第一個，我沒有把我的人民教育好，讓他們犯錯，所以這是我的責任。再來，因為我沒有德行，所以上天才久旱不雨，所以這都是我的責任」。堯帝的話才剛講完，馬上上天就感應了，降下雨來；我們說至誠如神，至誠感通。</w:t>
      </w:r>
      <w:r>
        <w:t xml:space="preserve"> </w:t>
      </w:r>
    </w:p>
    <w:p w14:paraId="5D211226" w14:textId="77777777" w:rsidR="00EC3E64" w:rsidRDefault="00EC3E64">
      <w:pPr>
        <w:pStyle w:val="a3"/>
      </w:pPr>
      <w:r>
        <w:t xml:space="preserve">　　一個領導人有這樣的一種德行來作為人民的表率跟風範，那整個國家的一種共業就在他的真誠當中，在他的行為世範當中，整個就會轉掉。而領導人是念念想著我還有哪一些不足的地方，我還有哪一些責任沒有盡到，當一個君王時時刻刻檢討自己，他的臣民一定會很感動，也會起而效法他的風範。所以舜帝為什麼可以以孝感動天下所有的人，因為他就是時時刻刻只念著自己做得還不夠，做得還不夠孝順，所以讓所有的人民都起而效法他成為一個孝子。所以領導者處處為人示範，處處自我反省。在《尚書》當中有一篇是商朝的湯王講了一段話，他說「萬方有罪」，所有世間的罪在哪？「罪在朕躬」，「朕」是皇帝自稱，天下的罪都在我的身上，因為我沒有做好榜樣。所以當一個領導人有這樣的一種修為、一種德行，相信這整個團體的風氣一定會起很大的變化。</w:t>
      </w:r>
      <w:r>
        <w:t xml:space="preserve"> </w:t>
      </w:r>
    </w:p>
    <w:p w14:paraId="58C2186A" w14:textId="77777777" w:rsidR="00EC3E64" w:rsidRDefault="00EC3E64">
      <w:pPr>
        <w:pStyle w:val="a3"/>
      </w:pPr>
      <w:r>
        <w:t xml:space="preserve">　　所以我常在講課當中會遇到一些員工，他們聽完這一段，私底下都會跟我說，他們的老闆每一次上班都是第一個到，所以員工都沒有遲到的現象。諸位同修，這位老闆有沒有每天催著員工要守時？沒有。但是由於他有身教，自己先做到，所以整個員工就被感動了，自然而然就提起他們的德行，自然而然就不會遲到。</w:t>
      </w:r>
      <w:r>
        <w:t xml:space="preserve"> </w:t>
      </w:r>
    </w:p>
    <w:p w14:paraId="292F87D4" w14:textId="77777777" w:rsidR="00EC3E64" w:rsidRDefault="00EC3E64">
      <w:pPr>
        <w:pStyle w:val="a3"/>
      </w:pPr>
      <w:r>
        <w:lastRenderedPageBreak/>
        <w:t xml:space="preserve">　　昨天邵老師在講課當中講了一段話，這也是《論語》裡面的教誨，叫「其身正，不令而行；其身不正，雖令不從」。我們的身，我們的行為，都先做到了，你不要求很多的規矩，你的孩子也好，或者你的下屬，他們很歡喜的跟著你一起做。但是假如我們自己都沒有做到，定了一大堆規矩，你的孩子在你面前勉強做到，你一不在了，他馬上陽奉陰違，就不知道要搞出什麼名堂出來，所以我們當領導者確確實實以身作則是最重要的。</w:t>
      </w:r>
      <w:r>
        <w:t xml:space="preserve"> </w:t>
      </w:r>
    </w:p>
    <w:p w14:paraId="1F7AAA62" w14:textId="77777777" w:rsidR="00EC3E64" w:rsidRDefault="00EC3E64">
      <w:pPr>
        <w:pStyle w:val="a3"/>
      </w:pPr>
      <w:r>
        <w:t xml:space="preserve">　　所以我們在海口推展中國文化，就帶動孩子先開始學《弟子規》。有一位老師姓王，王老師一開始推動，怎麼做？他每天七點到學校，基本上都是最早到他班上去，一到班上，他自己就把這個經典拿起來讀。他的學生陸續進來，一進門看到老師就在讀經了，請問孩子會做什麼動作？馬上就坐下來，所以整個學校的風氣、班級的風氣非常好。所以確確實實一個領導人能正，底下的部屬也好，學生也好，自然而然就起來效法。我們有另外一位老師聽了課之後，他心裡面就起了一個想法，他說太好了，我有這一本《弟子規》就可以好好教訓我的學生，他就起了這個念頭。所以回去之後，他把《弟子規》背得很熟，看哪一個小朋友做錯哪一件事，他那一句經文馬上就出來了，「事勿忙，忙多錯」，「置冠服，有定位」，你怎麼都做不好！學生看到他都很害怕，因為他每天拿著《弟子規》要去教訓他的學生。結果推了一個多月，他的感受叫做疲於奔命，每天好像警察一樣，累得半死。</w:t>
      </w:r>
      <w:r>
        <w:t xml:space="preserve"> </w:t>
      </w:r>
    </w:p>
    <w:p w14:paraId="3FE72753" w14:textId="77777777" w:rsidR="00EC3E64" w:rsidRDefault="00EC3E64">
      <w:pPr>
        <w:pStyle w:val="a3"/>
      </w:pPr>
      <w:r>
        <w:t xml:space="preserve">　　後來剛好有一個機會，我們坐下來一起吃飯，在聊天過程，我們特別強調推展讀經的成敗，在老師自己有沒有以身作則。他一聽之後，大夢初醒，突然覺得他的下手之處錯了，回去之後，心態就調整起來，自己先一條一條做到。剛好有一天，他就自己把桌子整理好，就拿起抹布擦桌子，他教的是三年級的小朋友，兩、三個小朋友看他擦桌子，就一起跟著老師擦起來，其他的同學看到這些同學都在擦，全班就開始擦桌子，他說他那時候終於體會聖人講的話真實不虛，眼淚都快掉下來了。結果那一週的禮拜五剛好帶全班出去旅遊，到了一個公園，他走在路上很自然就把一個紙屑撿起來，當他把這個紙屑撿了一、兩張之後，回頭一看，看到幾十個學生都在撿紙屑，結果撿到這些孩子跑過來把他手上的紙屑搶過去，他說「老師，你是長輩，我們來就好了」。所以確實人的心念一轉，一個領導人的態度一轉，絕對是上行下效。</w:t>
      </w:r>
      <w:r>
        <w:t xml:space="preserve"> </w:t>
      </w:r>
    </w:p>
    <w:p w14:paraId="21DC7E0F" w14:textId="77777777" w:rsidR="00EC3E64" w:rsidRDefault="00EC3E64">
      <w:pPr>
        <w:pStyle w:val="a3"/>
      </w:pPr>
      <w:r>
        <w:t xml:space="preserve">　　所以孔夫子在《論語》裡面有一段話非常有道理，夫子說「君子之德，風」，這個君子就是指領導人，君子的德行就好像風一樣；「小人之德，草」，這個小人指的就是一般的平民。當君子的德行就像風一樣吹過來的時候，所有的草都會怎麼樣？很自然的就會垂下腰來接受德風的教化。所以當我們現在所處的位置是領導人的時候，我們就要時時刻刻反省自己是不是我做得哪裡不好？所以我的團體、我的組織才會帶不好，這個是我們對君的一個態度，我們為人領導人的態度。在這個故事當中，我們也提到了感應確確實實是真實不虛。</w:t>
      </w:r>
      <w:r>
        <w:t xml:space="preserve"> </w:t>
      </w:r>
    </w:p>
    <w:p w14:paraId="22DCD64D" w14:textId="77777777" w:rsidR="00EC3E64" w:rsidRDefault="00EC3E64">
      <w:pPr>
        <w:pStyle w:val="a3"/>
      </w:pPr>
      <w:r>
        <w:t xml:space="preserve">　　在元朝有一位孝子叫李忠，那個時候剛好發生大地震，結果這個震央把他們整個鄉鎮所有的房屋都震倒，震到他們家門口的時候，這個震央分成兩條，然後經過他們家之後，在他們家的後門又合成一條繼續往後震，這個在史書上都有記載。所以確確實實「積善之家，必有餘慶」，人真有德行，絕對能夠化險為夷，這是在元朝時候的故事。</w:t>
      </w:r>
      <w:r>
        <w:t xml:space="preserve"> </w:t>
      </w:r>
    </w:p>
    <w:p w14:paraId="0D15FB14" w14:textId="77777777" w:rsidR="00EC3E64" w:rsidRDefault="00EC3E64">
      <w:pPr>
        <w:pStyle w:val="a3"/>
      </w:pPr>
      <w:r>
        <w:t xml:space="preserve">　　所以諸位同修，一個人的人生是不可能完全的一帆風順，而當一些挫折、一些厄難來臨的時候，我們有沒有把握化險為夷？這個我們自己就要時時刻刻問自己，我們的德行，我們的善行，是否能夠讓自己化險為夷？是否能夠讓我們子孫的災難化險為夷？這個就很重要。是否能夠真正把《易經》裡面的教誨落實？所謂「積善之家，必有餘慶」。</w:t>
      </w:r>
      <w:r>
        <w:t xml:space="preserve"> </w:t>
      </w:r>
    </w:p>
    <w:p w14:paraId="1F4DDD19" w14:textId="77777777" w:rsidR="00EC3E64" w:rsidRDefault="00EC3E64">
      <w:pPr>
        <w:pStyle w:val="a3"/>
      </w:pPr>
      <w:r>
        <w:t xml:space="preserve">　　我們這一次在上海演講，當我講到這一段的時候，有一個大男生差不多三十歲左右，聽了很感動，然後他要回家以前就說一定要見我一面，就跟我聊了一段。他說他的人生非常多的錯誤，其中有一次是拿著刀要去砍人，結果被他父親的朋友看到了，他父親的朋友說，這麼好的人不能讓他的孩子出錯，所以是他父親的朋友硬是把他拉回來。我說他父親的朋友還真有勇氣，那個刀假如不小心把他劃到了怎麼辦？所以當他聽到我們聖賢這個教誨，他就說我能夠現在不誤入歧途，我現在還能夠活著，確實就是因為我父親給我的庇蔭，他講到這一段話的時候，眼淚都掉下來了。他說，我父親已經不在了，沒有機會奉養我的父親了。所以兩件事不能等，一件事是行孝，一件事是行善，行善也不能等。所以我們要對真理有信心，對感應有信心。感應來自哪裡？來自我們真實的德行。</w:t>
      </w:r>
      <w:r>
        <w:t xml:space="preserve"> </w:t>
      </w:r>
    </w:p>
    <w:p w14:paraId="0927CFB8" w14:textId="77777777" w:rsidR="00EC3E64" w:rsidRDefault="00EC3E64">
      <w:pPr>
        <w:pStyle w:val="a3"/>
      </w:pPr>
      <w:r>
        <w:t xml:space="preserve">　　我們在澳洲每一個禮拜都做三時繫念，每一次做完三時繫念，天地鬼神很慈悲，他們都說，你們都這麼努力了，我們飄一點雨，每一次做完法會都下雨，但是都下不久，就下一下給我們隨喜功德。因為我們那時候在做的時候，剛好是澳洲的百年乾旱，最嚴重的一個乾旱，所以我們也希望多下點雨，但是功夫不夠，結果只要老和尚從國外回到澳洲，馬上連下好幾天大雨。這裡好像有一些同修那時候也是去過澳洲，我講的話你們絕對可以印證。所以我們從這一個點上要了解，為什麼我們的家人沒有感動？為什麼我們的學生沒有感動？不是他們的問題，是我們自己「德未修，感未至」，道德還沒修好，所以感應不起來。所以聖賢人告訴我們「行有不得，反求諸己」，任何事情沒有辦法成就，頭一個就要先檢討自己，相信我們有這個態度的時候，一定可以把家帶好、把團體帶好。</w:t>
      </w:r>
      <w:r>
        <w:t xml:space="preserve"> </w:t>
      </w:r>
    </w:p>
    <w:p w14:paraId="57586BD5" w14:textId="77777777" w:rsidR="00EC3E64" w:rsidRDefault="00EC3E64">
      <w:pPr>
        <w:pStyle w:val="a3"/>
      </w:pPr>
      <w:r>
        <w:t xml:space="preserve">　　我們接下來看一下「臣子」，被領導人應該用什麼樣的態度去面對他的領導者，面對他的工作，面對他的本分，所以我們說，臣就要忠，忠於本分，忠於他的領導人，也忠於他的工作。我曾經看過很多，老闆只要一、兩個月的工資發不出來，所有這些下屬馬上就把工廠圍起來不讓他幹了，而且我的觀察，很多都是已經二、三十年的老工廠，就因為一時資金調度不過來，發不出去了。我們要思考一下，這些下屬把公司都圍起來之後，請問誰得利益了？沒有人得利。我們現在人跟人之間最大的問題就在什麼？意氣用事，都不是理智應事，都不是拿起理智來解決問題，都是自己喜歡怎麼樣就怎麼幹，不計後果。結果往往圍起來之後，這家公司怎麼樣？損失慘重，甚至於就維持不下去。</w:t>
      </w:r>
      <w:r>
        <w:t xml:space="preserve"> </w:t>
      </w:r>
    </w:p>
    <w:p w14:paraId="762DA7BD" w14:textId="77777777" w:rsidR="00EC3E64" w:rsidRDefault="00EC3E64">
      <w:pPr>
        <w:pStyle w:val="a3"/>
      </w:pPr>
      <w:r>
        <w:t xml:space="preserve">　　因為我的父親在銀行工作了幾十年，他說，你不要看這些老闆穿著西裝，打著領帶，好像很威風。他說，很多老闆為了資金調度，常常都要趕三點半，在台灣叫三點半；三點半以後，銀行就關門了。都為了資金調度，每天都要很緊張、很忙碌。當他的這些員工在家裡睡得很香的時候，他可能腦子裡面還要在那邊擔心他的企業的資金，他的企業往後的發展應該怎麼走，所以在君臣關係當中，在領導與被領導的關係當中，事實上領導人付出的，我們可能都沒有好好的去感受，沒有好好的去感謝。這些員工這二十幾年的生活可以穩定，請問誰給他的力量？誰給他的一個工作環境？是他的老闆。這二、三十年的恩都拋在腦後了，提起來的是什麼？是你給我這一個月薪水，趕快給我拿出來，這兩個月薪水趕快拿出來。所以我們做人要時時刻刻能夠念著別人的恩德，才不會做出一些會讓人家很寒心的事情。</w:t>
      </w:r>
      <w:r>
        <w:t xml:space="preserve"> </w:t>
      </w:r>
    </w:p>
    <w:p w14:paraId="5088E3F0" w14:textId="77777777" w:rsidR="00EC3E64" w:rsidRDefault="00EC3E64">
      <w:pPr>
        <w:pStyle w:val="a3"/>
      </w:pPr>
      <w:r>
        <w:t xml:space="preserve">　　所以這個現象在日本沒有看到，在韓國沒有看到，請問為什麼日本、韓國沒有看到示威抗議他的領導人？日本、韓國跟誰學的？他們的君臣關係跟誰學的？跟中國人學的。日本的唐化運動，還有韓國，每一年都派特使來朝貢，都大量的學習中國文化。所以我常常問，我說中國文化現在在哪裡？值得深思。禮義之邦現在在哪裡？我每一次看韓國劇就會覺得又歡喜、又慚愧，歡喜的是中國文化可以透過戲劇向全世界傳播，慚愧的是因為裡面的演員不是中國人，這真正值得我們好好的反思。</w:t>
      </w:r>
      <w:r>
        <w:t xml:space="preserve"> </w:t>
      </w:r>
    </w:p>
    <w:p w14:paraId="2E9D45C8" w14:textId="77777777" w:rsidR="00EC3E64" w:rsidRDefault="00EC3E64">
      <w:pPr>
        <w:pStyle w:val="a3"/>
      </w:pPr>
      <w:r>
        <w:t xml:space="preserve">　　日本人覺得對於公司、對領導人有意見的時候，他就在他的頭上綁一條白布表示不滿，但是工作怎麼樣？繼續做，因為公司是大家的，不能壞了事情，所以繼續幹，但是以示抗議。當老闆看到員工綁起白布了，趕快把主管召集起來檢討有哪些做法不恰當，趕快修正。所以當領導者有這樣的雅量，有這樣的德行，當然員工就能夠接受，也能夠同舟共濟。這是日本的情況。韓國在東南亞金融風暴當中也是首當其衝，結果有一幕是某一個公司要倒了，老闆也撐不住了，底下的職員拿著他自己家裡的錢跟老闆說，「你不能倒，我們這一些錢先讓你周轉，一定要撐過去，讓我們的公司能夠繼續發展」。諸位同修，這個景象會不會在中國出現？君臣時時刻刻互相關懷、互相幫忙，這樣的態度讓我們深刻感受到那種道義、恩義、情義。所以當我們為人君、為人臣都能提起我們正確的態度，相信我們所屬的團體一定會非常的和睦，非常的欣欣向榮。這個是我們所提到的「君臣有義」。</w:t>
      </w:r>
      <w:r>
        <w:t xml:space="preserve"> </w:t>
      </w:r>
    </w:p>
    <w:p w14:paraId="628ACA18" w14:textId="77777777" w:rsidR="00EC3E64" w:rsidRDefault="00EC3E64">
      <w:pPr>
        <w:pStyle w:val="a3"/>
      </w:pPr>
      <w:r>
        <w:t xml:space="preserve">　　接下來我們看五倫當中的下一倫，「夫婦有別」。在五倫關係當中，夫婦最重要。我們來看一下，古代人對於夫婦的本分，其實從稱呼、文字當中就有流露出來。我們看「夫」，「夫」其實就是有扶持的意思，所以為人丈夫的人要扶持自己的妻子，扶持教育好他的孩子，甚至於他有本分孝順他的父母，就是扶持他的上一代，還有責任要扶持社會的發展，所以也要對社會負責，所以這是「夫」的本分。我們說「有別」，別在哪？別在責任，別在他的職責。再來，「婦」就有負責的意思，太太的責任在古代最常講的四個字叫做「相夫教子」，所以婦女所要負責的就是把家庭治理好，讓先生能夠無後顧之憂，所以俗話講「一個成功的男人背後，一定有一個成功的女人」，才能讓他心理上非常的不擔憂，因為他有一個賢內助。不然家裡都不安，工作能不能做好？他的事業能不能發展好？那就不可能。所以這個就是對家庭負責，對先生負責，對下一代的教育負責任，所以這個叫相夫教子。</w:t>
      </w:r>
      <w:r>
        <w:t xml:space="preserve"> </w:t>
      </w:r>
    </w:p>
    <w:p w14:paraId="0177DCA7" w14:textId="77777777" w:rsidR="00EC3E64" w:rsidRDefault="00EC3E64">
      <w:pPr>
        <w:pStyle w:val="a3"/>
      </w:pPr>
      <w:r>
        <w:t xml:space="preserve">　　而一個家庭裡面最重要的一件大事是什麼？夫妻連這一些最重要的大事都沒有一起確認，那很難把家庭經營好，要取得共識，哪一件事？至要無如教子，把孩子教好是家庭裡面最重要的一件事。我們來思考一下，當一對夫婦在社會上有錢又有名，可能又做律師，又做校長，但是孩子德行不好，每天在外面，夫婦兩個人都還搞不清楚今天要出什麼名堂出來了，要出什麼紕漏出來，縱使他再有錢，他再有名，這樣的人生好不好過？不好過，內心一定不踏實，但是請問現在這種家庭多不多？多。但是這個時候，他又想往前，又想往後，舉棋不定，不知道是要放下名利好好來陪孩子，還是繼續往前衝，所以他也很痛苦。而且話說回來，你再有錢，絕對經不起不肖子給你花，你再有金山、銀山，遇到不肖子，絕對讓你敗得很慘。</w:t>
      </w:r>
      <w:r>
        <w:t xml:space="preserve"> </w:t>
      </w:r>
    </w:p>
    <w:p w14:paraId="6E58B5A7" w14:textId="77777777" w:rsidR="00EC3E64" w:rsidRDefault="00EC3E64">
      <w:pPr>
        <w:pStyle w:val="a3"/>
      </w:pPr>
      <w:r>
        <w:t xml:space="preserve">　　所以你要把家庭經營好就要懂得取捨，怎麼取捨？所以古代「夫婦有別」，知道要把職責分好才能夠把孩子教育好，所以強調「男主外，女主內」。現在的工作、社會狀況，幾乎夫婦兩個人都出去工作了，都出去賺錢，孩子交給誰？我們台灣叫做代理父母，代理的，不是真的。哪些是代理父母？第一個，在台灣特別嚴重，有外勞，請到的這一些人有來自馬來西亞、菲律賓、泰國、印尼，都有。結果這樣請來的這一些幫手把孩子教出什麼樣子出來？第一個，連國語都講不好。他們來，口音都不標準，甚至於還不大會講，孩子從小就跟她跟了兩、三年，講起話來都不標準。要注意，語言能力是一切學科的基礎語言，學不好學其他的數學、物理、化學就很吃力，當你沒有把孩子的這些能力教好，你以後那些錢光付他的補習費都付不完，所以人算不如天算，要真會看結果。</w:t>
      </w:r>
      <w:r>
        <w:t xml:space="preserve"> </w:t>
      </w:r>
    </w:p>
    <w:p w14:paraId="5C3DB058" w14:textId="77777777" w:rsidR="00EC3E64" w:rsidRDefault="00EC3E64">
      <w:pPr>
        <w:pStyle w:val="a3"/>
      </w:pPr>
      <w:r>
        <w:t xml:space="preserve">　　語文能力還不打緊，生活能力特別低。到學校去讀書，一年級，老師跟他說：這一個掃地區域是你的，要好好掃。這個小朋友說：老師，我給你錢，你幫我掃好不好？他請她去照顧孩子，她的心境，孩子是她的老闆，是不是？她要討好這個小皇帝，不然他給他父母告密，她就完蛋了。所以穿鞋都要親自幫他穿好，所以那孩子要出門了，坐在椅子上雙腳一伸，「趕快幫我穿鞋」，所以這樣的孩子生活能力特別低，所有的生活狀況都要這些外傭來幫他收拾。所以為人父母要思考，很多的問題不是錢能夠解決的，現在的思想偏差就在錢是萬能，所有的事都能解決，那是大錯特錯。</w:t>
      </w:r>
      <w:r>
        <w:t xml:space="preserve"> </w:t>
      </w:r>
    </w:p>
    <w:p w14:paraId="45A2FBE8" w14:textId="77777777" w:rsidR="00EC3E64" w:rsidRDefault="00EC3E64">
      <w:pPr>
        <w:pStyle w:val="a3"/>
      </w:pPr>
      <w:r>
        <w:t xml:space="preserve">　　我在教書當中就很深刻感覺，現在孩子生活能力特差。有一個學生從一年級上學期到六年級下學期都是第一名，諸位同修，這樣的孩子優不優秀？很多人說「優秀，假如是我女兒多好」。這樣的孩子成績特別好，但是掃地工作不認真，能偷懶就偷懶，我是因為全班怨聲載道傳到我的耳朵來，不得不處理，不然我的威信就不見了。所以你面對這樣的孩子，她看起來是最讓人家羡慕的，事實上她是最危險，因為她都沒有輸過，因為她都喜歡高人一等。所以她只要沒掃地，都能講到讓你相信她已經盡力了。所以我看到事情嚴重，我就打了一通電話給她媽媽，跟她母親講。當然一開始你不能直接跟人家說，妳的孩子為什麼這樣？妳是怎麼教的？那樣就很不盡人情。所以跟人聊天要抓住一個原則，尤其我們教書的要面對人家的家長，首先要先「愛語」，「四攝法」要用出來。見人家的孩子就要先誇他，先肯定好的，哪有一個孩子沒有好的地方？</w:t>
      </w:r>
      <w:r>
        <w:t xml:space="preserve"> </w:t>
      </w:r>
    </w:p>
    <w:p w14:paraId="18A6C841" w14:textId="77777777" w:rsidR="00EC3E64" w:rsidRDefault="00EC3E64">
      <w:pPr>
        <w:pStyle w:val="a3"/>
      </w:pPr>
      <w:r>
        <w:t xml:space="preserve">　　所以我面對家長的時候，假如他的父親來了，我就「陳先生</w:t>
      </w:r>
      <w:r>
        <w:t xml:space="preserve"> </w:t>
      </w:r>
      <w:r>
        <w:t>您請坐」。他到學校來，心裡面都怪</w:t>
      </w:r>
      <w:r>
        <w:t>怪的，因為他想說「我兒子不知道出啥事了，不然他老師怎麼找我」。結果我就會跟他講，我說「您先坐」，倒杯水給他，「你的兒子，上個禮拜我分配他一個工作，還帶著兩個同學去，做得盡心盡力，又很努力，還流了一身汗，真是有責任心。昨天上課的時候也很認真」，我們就舉了兩、三件事肯定他的孩子。差不多講到第三件事的時候，這位父親就講，「我兒子沒有你說得這麼好，我兒子在家裡又不做功課」，他就自己全部都招了。他孩子的不好從我們口中出，跟從他口中出是不一樣的，結果當他自己說出來的時候，我們就會告訴他，「你這個孩子很善良，只要我們兩個好好合作，這些壞習慣就慢慢改過來了」。家長說，「老師，謝謝你，我一定跟你好好配合」，所以這位家長回去時，一定是走到門口都跟你說謝謝，而且兩個都有共識，配合起來又好做。所以說人情練達皆文章，有很多事還沒成就起衝突了，問題在我們自己要好好學習。</w:t>
      </w:r>
      <w:r>
        <w:t xml:space="preserve"> </w:t>
      </w:r>
    </w:p>
    <w:p w14:paraId="515D1857" w14:textId="77777777" w:rsidR="00EC3E64" w:rsidRDefault="00EC3E64">
      <w:pPr>
        <w:pStyle w:val="a3"/>
      </w:pPr>
      <w:r>
        <w:t xml:space="preserve">　　所以我打電話給這個學生的時候，我也先稱讚她的女兒，稱讚完之後，我們話鋒一轉，就跟她說，做家事對一個孩子影響特別大。其實這句話一講完，保證那位家長一定提升她的聽的狀態，因為她知道她女兒沒有在做家事。我就開始講，我說，第一點，做家事的孩子懂得感恩。今天她拖了一個房子的地，拖完之後，她的肩膀有一點酸，突然想了一下，我媽媽早上還要做早餐，出去還要上班一天，回來還要做晚飯，還要洗碗，還要拖地，我拖這樣都很累了，那我母親不就更累了。所以俗話講，習勞者，勞動的人怎麼樣？知感恩，習勞知感恩，她要做了才知道辛苦在哪。所以我們這些老師就會教育孩子要多做家事，服務母親。</w:t>
      </w:r>
      <w:r>
        <w:t xml:space="preserve"> </w:t>
      </w:r>
    </w:p>
    <w:p w14:paraId="7B7B9A51" w14:textId="77777777" w:rsidR="00EC3E64" w:rsidRDefault="00EC3E64">
      <w:pPr>
        <w:pStyle w:val="a3"/>
      </w:pPr>
      <w:r>
        <w:t xml:space="preserve">　　有一個孩子就在她生日那一天，決定要煮一餐飯給她媽媽吃。一個四年級的小女孩身高也不高，結果這個小女孩那一天就站到廚房，還要墊一個東西，因為不夠高。墊上去之後，要炒一個黃瓜，結果油一放下去，噴得太高了，她很害怕，就去拿了一個大手套把手套住，然後就把黃瓜放下去開始要炒，結果噴得更高，她馬上把她爸爸的安全帽拿過來戴上，就開始炒她的黃瓜，好不容易炒出來了，端給媽媽吃。諸位同修，這個孩子這一盤黃瓜炒完之後，以後她吃飯會不會挑食？她就知道做這些家事，煮飯都不容易，所以她的感恩心就出來了。所以一定要讓孩子從小多勞動，才知道父母的辛勞付出在哪裡。好，這一節課我們先上到這裡，謝謝。</w:t>
      </w:r>
    </w:p>
    <w:sectPr w:rsidR="00EC3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6B7F" w14:textId="77777777" w:rsidR="00EC3E64" w:rsidRDefault="00EC3E64" w:rsidP="00AD7F88">
      <w:r>
        <w:separator/>
      </w:r>
    </w:p>
  </w:endnote>
  <w:endnote w:type="continuationSeparator" w:id="0">
    <w:p w14:paraId="427FE439" w14:textId="77777777" w:rsidR="00EC3E64" w:rsidRDefault="00EC3E64" w:rsidP="00AD7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789E" w14:textId="77777777" w:rsidR="00EC3E64" w:rsidRDefault="00EC3E64" w:rsidP="00AD7F88">
      <w:r>
        <w:separator/>
      </w:r>
    </w:p>
  </w:footnote>
  <w:footnote w:type="continuationSeparator" w:id="0">
    <w:p w14:paraId="3A09AFFB" w14:textId="77777777" w:rsidR="00EC3E64" w:rsidRDefault="00EC3E64" w:rsidP="00AD7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88"/>
    <w:rsid w:val="007931EE"/>
    <w:rsid w:val="00AD7F88"/>
    <w:rsid w:val="00EC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EAA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