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9982" w14:textId="77777777" w:rsidR="0022602C" w:rsidRDefault="0022602C">
      <w:r>
        <w:t xml:space="preserve">《弟子規》與佛法修學　　蔡禮旭老師主講　　（第三十二集）　　</w:t>
      </w:r>
      <w:r>
        <w:t>2005/3/12</w:t>
      </w:r>
      <w:r>
        <w:t xml:space="preserve">　　澳洲淨宗學院　　檔名：</w:t>
      </w:r>
      <w:r>
        <w:t xml:space="preserve">52-118-0032 </w:t>
      </w:r>
    </w:p>
    <w:p w14:paraId="24A5EBB7" w14:textId="77777777" w:rsidR="0022602C" w:rsidRDefault="0022602C">
      <w:pPr>
        <w:pStyle w:val="a3"/>
      </w:pPr>
      <w:r>
        <w:t xml:space="preserve">　　尊敬的師父上人，尊敬的諸位法師，諸位同修，阿彌陀佛！我們剛剛講到了「愛惜物命」，所有的東西都應該要愛護，而不要糟蹋。所以《朱子治家格言》教導道，「一粥一飯，當思來處不易；半絲半縷，恆念物力維艱」。我們問小孩說：米從哪裡來的？他說：從廚房來的。接著又問他，廚房的米又從哪裡來的？爸爸媽媽買的。爸爸媽媽又從哪裡買來的？從超市買來的。超市的米又從哪裡來的？這樣把它推回去，他才知道一顆米到他的手上，甚至於吃到嘴裡，是多少人的付出，多少人的心血，才有可能成就，也讓他感受到確實這個社會是個互助之體。所以首先要感謝農夫辛勤的耕作，還有很多人在這個過程當中的幫忙、運輸，然後父母的辛勤勞作賺錢，我們才能夠買到這些米。</w:t>
      </w:r>
      <w:r>
        <w:t xml:space="preserve"> </w:t>
      </w:r>
    </w:p>
    <w:p w14:paraId="0C509D02" w14:textId="77777777" w:rsidR="0022602C" w:rsidRDefault="0022602C">
      <w:pPr>
        <w:pStyle w:val="a3"/>
      </w:pPr>
      <w:r>
        <w:t xml:space="preserve">　　真的會教的父母，會藉由一些帶孩子出外的機會，讓他去看看農夫在耕作，在那裡汗流浹背，而且還要好幾個月才能收成。當孩子能夠有這樣的情境去感受，他就能體會到「鋤荷日當午，汗滴禾下土，誰知盤中飧，粒粒皆辛苦」。當他能有這樣的態度，每天吃飯他也能夠感謝農夫辛勤的耕作，及所有付出的人，他用這種感恩的心來吃飯，來愛惜食物。相信他這樣的態度，那一碗飯吃下去的效果好不好？那一碗飯的結晶可能會相當的好。</w:t>
      </w:r>
      <w:r>
        <w:t xml:space="preserve"> </w:t>
      </w:r>
    </w:p>
    <w:p w14:paraId="0BA3FAD2" w14:textId="77777777" w:rsidR="0022602C" w:rsidRDefault="0022602C">
      <w:pPr>
        <w:pStyle w:val="a3"/>
      </w:pPr>
      <w:r>
        <w:t xml:space="preserve">　　除了對飲食方面要愛惜，對一切物也要節儉，「勤是致富根，儉是持家本」。一個家庭要維繫得好，一定要節儉，當然要能致富，一定要辛勤勞作，絕對沒有白吃的午餐。《易經》裡面有一卦就叫「節卦」，節儉的節，從這一卦當中也非常的微妙，在它的爻辭當中有提到，「甘節，吉；安節，亨；苦節，貞凶，悔亡」。節儉的態度還有境界不同，假如我們節儉的時候非常甘之如貽，那是大吉。當我們在節儉的時候想到要讓孩子做榜樣，想到我們節省下來就能夠讓更多的人不會餓死，當我們是這樣的心境去節約，那會非常愉快。當我們輕物質，重精神生活，自然你的物質需求就會愈來愈下降，而不是刻意的。所以我們也不要一下子要求親友，馬上食物的享受降到很低，這樣他會生煩惱，我們道法自然就好，等到他充滿法喜，自然欲望就會慢慢放下。所以在春秋時候顏淵，孔夫子非常讚賞的一個學生，他能夠「一簞食，一瓢飲，居陋巷，人不堪其憂，回也不改其樂」，那個中境界也唯有契入才能感受，他能夠甘節。</w:t>
      </w:r>
      <w:r>
        <w:t xml:space="preserve"> </w:t>
      </w:r>
    </w:p>
    <w:p w14:paraId="2CD9FA65" w14:textId="77777777" w:rsidR="0022602C" w:rsidRDefault="0022602C">
      <w:pPr>
        <w:pStyle w:val="a3"/>
      </w:pPr>
      <w:r>
        <w:t xml:space="preserve">　　再來，「安節」，在節儉的時候也滿理得心安，不會覺得很勉強。你這樣的態度，「亨」，人生、家庭滿順勢的。但是假如在節儉的時候覺得很痛苦，受不了，那就會去揮霍，所以「苦節，貞凶」。你看到一個父母在很奢侈花錢的時候，可不可以斷定他的家庭以後的結局？看得出來。古代的人非常的有智慧，可能看到人的一舉一動就可以斷言他人生的吉凶，這是確實不虛。</w:t>
      </w:r>
      <w:r>
        <w:t xml:space="preserve"> </w:t>
      </w:r>
    </w:p>
    <w:p w14:paraId="4167BFB2" w14:textId="77777777" w:rsidR="0022602C" w:rsidRDefault="0022602C">
      <w:pPr>
        <w:pStyle w:val="a3"/>
      </w:pPr>
      <w:r>
        <w:t xml:space="preserve">　　在《左傳》裡面也常常能夠印證。有一次秦國的軍隊經過周天子管轄的地方，結果秦國的軍隊，因為按照禮儀必須要下車來，很恭敬行走過天子所管轄的地方，等經過以後才再上車。結果這些秦國的軍隊下了一下，很不耐煩，就又跑上車去了，對天子一點恭敬心都沒有。旁邊有個讀書人馬上就說了：秦國這次打仗必敗。後來秦軍幾乎全軍覆沒，因為沒有恭敬心，一定會傲慢，而兵書上說的「驕兵必敗」，從他們的</w:t>
      </w:r>
      <w:r>
        <w:lastRenderedPageBreak/>
        <w:t>整個言談、舉止就可以看出吉凶。到時候就會後悔、會敗亡。我們看到荒淫無道的君主，國家都會亡掉，家庭亦如是。所以要愛惜物命，相當重要。</w:t>
      </w:r>
      <w:r>
        <w:t xml:space="preserve"> </w:t>
      </w:r>
    </w:p>
    <w:p w14:paraId="4431E2AF" w14:textId="77777777" w:rsidR="0022602C" w:rsidRDefault="0022602C">
      <w:pPr>
        <w:pStyle w:val="a3"/>
      </w:pPr>
      <w:r>
        <w:t xml:space="preserve">　　而當我們在節約、節儉的時候，也是在斷自己的貪心。這十條善事，在做的當中不只利益他人，更直接的利益自己，成就自己的道業，成就自己的法身慧命。當我們能夠處處愛惜物命，就不會傷害，不會瞋恨；當我們能夠捨財作福，這個「捨」就能捨掉我們無始劫以來的慳貪，確實利人一定利己。所以，「善相勸，德皆建，過不規，道兩虧」。我們現在看下一句經文：</w:t>
      </w:r>
      <w:r>
        <w:t xml:space="preserve"> </w:t>
      </w:r>
    </w:p>
    <w:p w14:paraId="48D2374E" w14:textId="77777777" w:rsidR="0022602C" w:rsidRDefault="0022602C">
      <w:pPr>
        <w:pStyle w:val="a3"/>
      </w:pPr>
      <w:r>
        <w:t xml:space="preserve">　　【凡取與。貴分曉。與宜多。取宜少。將加人。先問己。己不欲。即速已。恩欲報。怨欲忘。報怨短。報恩長。】</w:t>
      </w:r>
      <w:r>
        <w:t xml:space="preserve"> </w:t>
      </w:r>
    </w:p>
    <w:p w14:paraId="43A07C1C" w14:textId="77777777" w:rsidR="0022602C" w:rsidRDefault="0022602C">
      <w:pPr>
        <w:pStyle w:val="a3"/>
      </w:pPr>
      <w:r>
        <w:t xml:space="preserve">　　「江山代有人才出，各領風騷數十年」，我們也很歡喜，小朋友學習的這種氣氛這麼高昂，所以我們的晚年不會被拋棄。這一句經文很重要的一個教誨就是在家庭、在與人相處當中要懂得捨，不要常常與人爭奪。我們也了解到，現在整個家庭、世界、社會的病因在哪？就在處處相爭。家庭相爭，家庭失和；團體跟團體相爭，衝突；國與國相爭就戰爭，根源都在爭。爭提升就鬥，鬥提升就戰，戰提升就變什麼？末日到了。所以根源在不爭，而不爭又要從不自私下手，從懂得捨，從懂得讓，來提升自己德行。</w:t>
      </w:r>
      <w:r>
        <w:t xml:space="preserve"> </w:t>
      </w:r>
    </w:p>
    <w:p w14:paraId="7EC610AA" w14:textId="77777777" w:rsidR="0022602C" w:rsidRDefault="0022602C">
      <w:pPr>
        <w:pStyle w:val="a3"/>
      </w:pPr>
      <w:r>
        <w:t xml:space="preserve">　　聖學幾千年的教誨，從來沒有教我們一個「爭」字，在《論語》裡面有提到，「君子無所爭，必也射乎」，在什麼時候才有一點競爭？在射箭的時候，因為透過射箭，大家可以互相學習。但是射完箭，假如我們射得比較準，馬上要跟我們的同學、朋友說「承讓，承讓」；下來的時候，還要請人家喝一杯酒，「真是承讓，承讓」。所以確實沒有教競爭。當真正競爭下來，就會發生兄弟鬩牆，兄弟走上法院，現在這種情況多不多？多！所以《朱子治家格言》也提到，「刻薄成家，理無久享」，當為人長輩很刻薄，把家族很多的錢都佔為己有，這樣的財富很難綿延下去，可能果報都會很快就把這個錢給報光了。在「兄弟」這一倫當中，我們也提到，「眼前生子又兄弟，留與兒孫作樣看」，為人長輩要高瞻遠矚，「爭」只會讓自己德行下墮，只會讓家庭失和，只會讓孩子學到錯誤的做人態度。</w:t>
      </w:r>
      <w:r>
        <w:t xml:space="preserve"> </w:t>
      </w:r>
    </w:p>
    <w:p w14:paraId="0F7A4970" w14:textId="77777777" w:rsidR="0022602C" w:rsidRDefault="0022602C">
      <w:pPr>
        <w:pStyle w:val="a3"/>
      </w:pPr>
      <w:r>
        <w:t xml:space="preserve">　　在隋朝時候有三個兄弟，老大叫田真，他的弟弟叫田慶、田廣，他們父母去世了，田真就打算把家產分為三份，分家了。結果所有的東西都分好了，他們家門口有棵紫荊樹，這棵怎麼分？三個兄弟說：不然就把它砍成三份，這樣也公平。結果才講完過沒有多久，這棵紫荊樹就枯死了。田真畢竟有讀過書，一看到樹枯死了，突然想到同氣連枝，「我們兄弟分家，現在又要把樹分了，樹已經感受到這種失和，這種不仁愛、不友愛，它馬上就枯死了」。田真想：我們不能比不上這個樹木，應該要友愛才對。所以把這樣的感受講給他的兄弟聽：希望我們是同氣連枝，都是從父母這個根出來，父母應該不願意看到我們分離。後來兄弟就不分了，住在一起，結果這個紫荊樹過沒多久又活得很好。所以確實萬物都是有感覺的，連樹都可以感覺到分離之中所形成家庭的失和，也能夠感受的到當家庭的每一份子都團結、都和睦，一定會欣欣向榮。所以我們一定要切記「以和為貴」。</w:t>
      </w:r>
      <w:r>
        <w:t xml:space="preserve"> </w:t>
      </w:r>
    </w:p>
    <w:p w14:paraId="616014F1" w14:textId="77777777" w:rsidR="0022602C" w:rsidRDefault="0022602C">
      <w:pPr>
        <w:pStyle w:val="a3"/>
      </w:pPr>
      <w:r>
        <w:t xml:space="preserve">　　假如我們不爭，能夠捨，能夠讓，捨一定能夠得，所謂捨得捨得，有捨必有得。諸位同修，在這幾天的過程當中，我們學到了哪些古今中外聖哲人捨的美德？記不記</w:t>
      </w:r>
      <w:r>
        <w:lastRenderedPageBreak/>
        <w:t>得哪個例子？范仲淹捨了他的財富，卻造就了他幾百年家業不衰，甚至於他的德行還讓幾百年來的讀書人引以為楷模、表率。這個「捨」造就了萬民的福祉，這個「捨」也成就了自己的德行，自己的性德。所以，捨中有無量的義趣，讓中有無量的利益。諸位同修，我們要善學，能夠從師長的身上，看到忍讓、謙讓、禮讓確實讓師長的德行不斷提升，也讓福報不斷的擴展。</w:t>
      </w:r>
      <w:r>
        <w:t xml:space="preserve"> </w:t>
      </w:r>
    </w:p>
    <w:p w14:paraId="3E1057CA" w14:textId="77777777" w:rsidR="0022602C" w:rsidRDefault="0022602C">
      <w:pPr>
        <w:pStyle w:val="a3"/>
      </w:pPr>
      <w:r>
        <w:t xml:space="preserve">　　因為當這個「捨」是真實的真誠跟慈悲，這個捨就通一個人的性德。而性德裡面具足了無量的智慧、無量的德能、無量的相好，相好就代表福報；所以不只相好，還有很多的無量財富在其中。我們本來就有無量財富，只要我們的德行跟性德相應，財富就會源源不絕。而這個財富很奇妙，不需要的時候都不用來，你也不用考慮要買哪一支股票，要放在哪裡，怕它會變小了，不用傷這個腦筋。但是只要眾生有需要，這筆財富馬上就有感應，就送來了，這是性德。因為師長這一分性德就可以跟所有人的性德相應，這些人的善根馬上就流露出來，就來成就這件大事因緣。所以真正所謂的財富管理大師，真正的財富管理專家，是能夠明白這個事實真相，從自性當中具足無量的財富。</w:t>
      </w:r>
      <w:r>
        <w:t xml:space="preserve"> </w:t>
      </w:r>
    </w:p>
    <w:p w14:paraId="1404ABFD" w14:textId="77777777" w:rsidR="0022602C" w:rsidRDefault="0022602C">
      <w:pPr>
        <w:pStyle w:val="a3"/>
      </w:pPr>
      <w:r>
        <w:t xml:space="preserve">　　我們也從「讓」當中了解到，人與人相交必修科目是禮讓、忍讓、謙讓。讓，恭謙有禮，讓什麼？讓名，讓利，讓財物，讓功勞。還有什麼？讓食物，讓位子。生活當中有很多我們可以處處替他人著想的地方，甚至於還有讓國家，讓天下。佛陀能把天下讓出來，贏得所有人民對他的愛戴，也做了一個好榜樣，不要貪戀名聞利養，更重要的是要讓眾生破迷開悟，得真實利益。當我們能捨掉這些世間的享樂，其實已經讓所有接觸我們的人對我們生恭敬。而當學生能生恭敬的時候，他的學習效果就會很好，所以我們要「為人演說」，首先自己要趕快放下自私自利、名聞利養。</w:t>
      </w:r>
      <w:r>
        <w:t xml:space="preserve"> </w:t>
      </w:r>
    </w:p>
    <w:p w14:paraId="1246C6F4" w14:textId="77777777" w:rsidR="0022602C" w:rsidRDefault="0022602C">
      <w:pPr>
        <w:pStyle w:val="a3"/>
      </w:pPr>
      <w:r>
        <w:t xml:space="preserve">　　在周朝，因為懂得讓，所以成就了他們非常好的家庭風氣，還有國家的運勢。所以《大學》裡面也說到，「一家仁，一國興仁；一家讓，一國興讓」，而周朝讓了什麼？周朝的泰伯、仲雍能夠把天下讓給他的弟弟王季，進而傳給周文王，連天下都能不爭，還有什麼好爭？所以家庭的和樂自然帶動全國人民家庭的團結和諧，所以這一讓，讓出了孝、讓出了悌，也讓出了忠，讓人民能夠效法。</w:t>
      </w:r>
      <w:r>
        <w:t xml:space="preserve"> </w:t>
      </w:r>
    </w:p>
    <w:p w14:paraId="404B4167" w14:textId="77777777" w:rsidR="0022602C" w:rsidRDefault="0022602C">
      <w:pPr>
        <w:pStyle w:val="a3"/>
      </w:pPr>
      <w:r>
        <w:t xml:space="preserve">　　還有沒有？讓什麼？連命都可以捨，讓給兄弟。記不記得哪個例子？趙孝、趙禮。我常常在看《德育故事》都深刻感覺到，這些歷史人物、聖哲的行為就好像是把《四書》表演出來。所以《四書》有理論、有方法還帶表演，《論語》跟《孟子》就是表演；而《德育故事》是更細微的表演，把《論語》裡面很多的教誨演出來，所以我們在看當中也非常歡喜。周公確實願意把命讓給周武王，有一次周武王生病很嚴重，周公自己寫了一篇祈文，到了太廟門口，對天立誓，也對著他的父親還有他的爺爺，就是太王跟周文王，對著他們說：我希望把我的陽壽減少，希望能讓我的兄長他的病能夠好起來。結果感應也很強烈，周武王後來病就轉好了。</w:t>
      </w:r>
      <w:r>
        <w:t xml:space="preserve"> </w:t>
      </w:r>
    </w:p>
    <w:p w14:paraId="2218E031" w14:textId="77777777" w:rsidR="0022602C" w:rsidRDefault="0022602C">
      <w:pPr>
        <w:pStyle w:val="a3"/>
      </w:pPr>
      <w:r>
        <w:t xml:space="preserve">　　周武王去世以後，因為周成王年紀還小，周公輔政，輔佐周成王治理天下。後來成王也長大了，有些流言蜚語，一些謠言就傳到了朝廷上，說可能周公有野心。周公不等周成王有什麼想法，他自己就放下權位，到了他治理的魯國那裡去，確實念念為君主，為他的姪子著想，不希望他難做人。後來成王出外的時候，看到天空有異象，大白天還打雷，古代人了解到依報隨著正報轉，自己就開始反省：我是不是有哪些做法不順天道？他就到了太廟前反省，剛好發現這個周公為他兄長祈求延壽的祈文。周成王一看完，非常的感動，也非常的慚愧，他的叔叔這麼樣輔佐他，又肯為了自己的父親而捨掉他的生命，所以周成王帶著文武百官親自去把周公迎回來；上一代這麼樣兄友弟恭，下一代起而效法。所以，懂得捨命。</w:t>
      </w:r>
      <w:r>
        <w:t xml:space="preserve"> </w:t>
      </w:r>
    </w:p>
    <w:p w14:paraId="2F5D6E20" w14:textId="77777777" w:rsidR="0022602C" w:rsidRDefault="0022602C">
      <w:pPr>
        <w:pStyle w:val="a3"/>
      </w:pPr>
      <w:r>
        <w:t xml:space="preserve">　　還有捨名，因為我們都了解，名一定是眾人一起來成就的。比方說，將軍他打仗打贏了，這個名、這個功勞應該給誰？可是很多將軍往往一打了勝仗，念頭是什麼？我有多大的功勞！其實在古代，打勝仗回國以後還是用祭禮，古代人心地仁厚，絕對不希望有殺戮，那是萬不得已才動兵。詩詞裡面也講到「一將功成萬骨枯」。</w:t>
      </w:r>
      <w:r>
        <w:t xml:space="preserve"> </w:t>
      </w:r>
    </w:p>
    <w:p w14:paraId="2E568F8D" w14:textId="77777777" w:rsidR="0022602C" w:rsidRDefault="0022602C">
      <w:pPr>
        <w:pStyle w:val="a3"/>
      </w:pPr>
      <w:r>
        <w:t xml:space="preserve">　　在東漢光武帝時候，有個將軍叫馮異，他是光武帝的偏將軍。當所有的將軍因為打勝仗，聚在那裡開始講「我有多大的功勞」，在那裡互相標榜當中，馮異一句話也沒說，自己就跑到一棵大樹下默默的坐在那裡，不與他們爭名。往往當一個人有德行，不爭的時候，其他的人會覺得丟臉，會反省一下：人家有功都不爭，我還在這裡爭功。所以當我們懂得讓的時候，無形當中也在喚醒別人的羞恥之心。所謂「羞惡之心，義之端也」，每個人都有正義，但是需要被提醒，當我們懂得讓，不貪心，就能喚醒他們的覺悟。</w:t>
      </w:r>
      <w:r>
        <w:t xml:space="preserve"> </w:t>
      </w:r>
    </w:p>
    <w:p w14:paraId="49CDEA77" w14:textId="77777777" w:rsidR="0022602C" w:rsidRDefault="0022602C">
      <w:pPr>
        <w:pStyle w:val="a3"/>
      </w:pPr>
      <w:r>
        <w:t xml:space="preserve">　　所以諸位同修，我們在任何一個行業跟工作崗位都至關重要，只要你很有德行，絕不貪婪，絕不偷懶，做很多事都盡心盡力，光是您坐在那裡，對整個團體都是一種很良性的影響力。可是當一個團體裡面所有的人都貪心，所有的人都沒德行的時候，這個團體墮落的速度將是非常的快速。所以每個人都很重要，只要你把對的、好的演出來，其他的人都不敢太造次。這是懂得讓名。</w:t>
      </w:r>
      <w:r>
        <w:t xml:space="preserve"> </w:t>
      </w:r>
    </w:p>
    <w:p w14:paraId="7BA8B3B0" w14:textId="77777777" w:rsidR="0022602C" w:rsidRDefault="0022602C">
      <w:pPr>
        <w:pStyle w:val="a3"/>
      </w:pPr>
      <w:r>
        <w:t xml:space="preserve">　　光武帝看了很感動，就封馮異叫做「大樹將軍」，就是常常坐在大樹下，不跟人家爭。而這個大樹將軍功德無量，因為他這個風範又綿延了幾千年的歷史。所以諸位同修，我們要時時想著，「動而世為天下道，行而世為天下法，言而世為天下則」。假如我們這樣聽，覺得好像責任很重，我們可以改成「動而世為家庭道，行而世為家庭法，言而世為家庭則」，有這樣的定位，相信我們所作的行為都會帶來長遠性的影響。所以古代人非常謹慎，非常重視克己復禮，他們的態度就是「言行，君子之所以動天地者，可不慎乎」？他們可以感受到，他的一言一行在這個天地之間是很有影響的，不只自己的孩子，甚至於天地鬼神都會有微妙的影響性，所以「可不慎乎」，一定要謹慎。所以諸位同修，我們就可以在公司外面找一棵大樹，以後大家在爭的時候，你就趕快到大樹下坐一下。</w:t>
      </w:r>
      <w:r>
        <w:t xml:space="preserve"> </w:t>
      </w:r>
    </w:p>
    <w:p w14:paraId="12026CB0" w14:textId="77777777" w:rsidR="0022602C" w:rsidRDefault="0022602C">
      <w:pPr>
        <w:pStyle w:val="a3"/>
      </w:pPr>
      <w:r>
        <w:t xml:space="preserve">　　在漢朝時候，他們有封五經博士，一年當中皇帝會送給他們一隻羊。那天抓了很多羊，這些五經博士就來接受皇帝的這個賜與。結果所有的五經博士都在那裡說，「這隻比較肥，那隻比較瘦，這樣分不公平，不然我們就拿刀把牠切開來，這樣秤比較公平」，就在那裡爭論不休。有個讀書人叫甄宇，他看了沒說話，馬上走到羊群裡面，把那隻又瘦又小的羊牽著就走了。這麼一做，所有的人不吵了，都覺得很慚愧，虧他們還是五經博士，真的是浪得虛名。但是他也沒有罵他們，非常善巧，用身、用行為來勸導他們。後來皇上知道了，封甄宇叫做「瘦羊博士」，這個都留名青史。</w:t>
      </w:r>
      <w:r>
        <w:t xml:space="preserve"> </w:t>
      </w:r>
    </w:p>
    <w:p w14:paraId="02105842" w14:textId="77777777" w:rsidR="0022602C" w:rsidRDefault="0022602C">
      <w:pPr>
        <w:pStyle w:val="a3"/>
      </w:pPr>
      <w:r>
        <w:t xml:space="preserve">　　這也是讓了財物，讓名、讓功勞，沒有一樣不能讓，因為我們了解「萬般將不去」，還有什麼好執著的？所以蕅益大師提到，「真能念佛，放下身心世界，即大布施」，諸位同修，你現在還有什麼東西不能布施？假如還有，可能會影響、障礙我們往生。所以我才跟我媽媽說：你還有什麼不能捨的？這也是我們跟母親有這段法緣，一定要互相成就。這個是「讓」。</w:t>
      </w:r>
      <w:r>
        <w:t xml:space="preserve"> </w:t>
      </w:r>
    </w:p>
    <w:p w14:paraId="481697EB" w14:textId="77777777" w:rsidR="0022602C" w:rsidRDefault="0022602C">
      <w:pPr>
        <w:pStyle w:val="a3"/>
      </w:pPr>
      <w:r>
        <w:t xml:space="preserve">　　再來，禮讓。當我們與一個很有禮貌、謙讓的人相處，你的內心有什麼感受？覺得跟他相處很舒服、很愉快。所以，禮是人與人之間最優美的距離，再熟的親友也不能失禮，還是要處處體諒他人，恭敬他人。家庭當中，有些情況會破口大罵，會發生衝突，往往都是失禮。第一次失禮，親人可能忍住，之後第二次、第三次，最後會怎麼樣？火山爆發。有沒有？比方說，動他的東西都沒跟他講，第一次他沒講話，幾次以後可能就大發雷霆；或者進門的時候，也沒有給人家敲門，很唐突。所以，縱使是在家庭當中，也不可失禮。而禮也不可太過，假如父子之間，常常做些事還要一直跟他說謝謝，那父子之間聽起來會覺得有點太疏了。這個拿捏的分寸也要我們自己去體會，所以禮不可太過，也不可不及。</w:t>
      </w:r>
      <w:r>
        <w:t xml:space="preserve"> </w:t>
      </w:r>
    </w:p>
    <w:p w14:paraId="25CEF834" w14:textId="77777777" w:rsidR="0022602C" w:rsidRDefault="0022602C">
      <w:pPr>
        <w:pStyle w:val="a3"/>
      </w:pPr>
      <w:r>
        <w:t xml:space="preserve">　　當我們有禮，就能夠成為一個懂分寸的人。現在的孩子有沒有分寸？沒有！因為不懂禮！有一次在坐飛機以前，很多人排隊，一個小孩很吵鬧，還會去撞到前後的人。他的母親控制不了，後面的排隊的人就對著那個母親苦笑，說：你的孩子好活潑！這個叫活潑嗎？什麼叫活潑？現在有很多名詞都被誤解了，那個停不下來叫活潑？那個叫過動兒，是不是？那叫隨便，那叫放肆！無規則不成方圓，小孩子怎麼可以讓他這麼造次！活潑應該是思想活潑，思想常常能看到爸爸需要一杯水，弟弟需要什麼，能夠時時體恤他人，去幫助他人，這才叫真正的活潑！假如沒有處處替人著想，只是自己想做什麼就做什麼，那個叫放肆、隨便。所以我們引導孩子要正確，活潑要從思想活潑，處處替人著想開始。</w:t>
      </w:r>
      <w:r>
        <w:t xml:space="preserve"> </w:t>
      </w:r>
    </w:p>
    <w:p w14:paraId="1014A79A" w14:textId="77777777" w:rsidR="0022602C" w:rsidRDefault="0022602C">
      <w:pPr>
        <w:pStyle w:val="a3"/>
      </w:pPr>
      <w:r>
        <w:t xml:space="preserve">　　再來，忍讓。因為人跟人相處難免會有些摩擦，就像牙齒跟舌頭這麼樣的親密，難免也會咬到。當衝突發生的時候，一定要懂得「忍一時風平浪靜，退一步海闊天空」，所以忍辱的功夫相當重要。「忍」就能夠化干戈怒氣於無形，讓彼此的關係能夠繼續友好，而不會破壞掉，保留了彼此的關係；不然很可能一個怒氣下去，兄弟的情誼障礙就來了；可能一個怒氣下去，夫妻之間的情感就回不到這種境界了。所以忍重要。當你能忍得下來，對方一冷靜，就覺得自己太過分了，他的慚愧心也會被喚醒。所以，忍讓重要。</w:t>
      </w:r>
      <w:r>
        <w:t xml:space="preserve"> </w:t>
      </w:r>
    </w:p>
    <w:p w14:paraId="036E8814" w14:textId="77777777" w:rsidR="0022602C" w:rsidRDefault="0022602C">
      <w:pPr>
        <w:pStyle w:val="a3"/>
      </w:pPr>
      <w:r>
        <w:t xml:space="preserve">　　除了人跟人之間的衝突必須忍，我們自己面對五欲六塵的誘惑也要提起警覺，要忍住，不能受影響。當我們貪瞋痴慢起來，趕快要警覺，要忍住，馬上要提起正思惟，馬上應該提起佛號。因為要提起正思惟，不知道要提起哪一條，可能就掌控不了，趕快一句「南無阿彌陀佛」。廣欽老和尚他晚年，遇到很多的同修都勸他四個字「老實念佛」。有一天他就對著所有的這些出家眾還有信徒說：我要往生了。所有的人一聽師父要往生了，大家手忙腳亂，趕快去穿海青、拿引磬，還有拿經書起來，要趕快幫他助念。當大家都忙得一團的時候，看到老人家很自在的在那裡「阿彌陀佛、阿彌陀佛」，很自在的在念佛。接著老人家就對他們說，當生死關頭，大限來時，可能都會手忙腳亂，那時候什麼都來不及，只能靠一句佛號了。所以往往境界來時，一定要提得起佛號才不容易被境界所轉。</w:t>
      </w:r>
      <w:r>
        <w:t xml:space="preserve"> </w:t>
      </w:r>
    </w:p>
    <w:p w14:paraId="42672588" w14:textId="77777777" w:rsidR="0022602C" w:rsidRDefault="0022602C">
      <w:pPr>
        <w:pStyle w:val="a3"/>
      </w:pPr>
      <w:r>
        <w:t xml:space="preserve">　　而這個念佛的功夫，也都從我們行住坐臥來練，也都從我們處處能夠落實三福、六和、三學、六度跟普賢十願。當你能夠落實這些行持，我們的心境就愈來愈慈悲，愈來愈清淨，念佛才容易相應，所謂「一念相應一念佛，念念相應念念佛」。當你在擴寬心量的當中，也是在提升念佛的能力，當你念念只有他人、只有眾生，你以這樣的人生態度去與人相交往，你也會明顯感覺，幾個月以後自己念佛不同了，境界有提升。所以修佛根源就在修心。</w:t>
      </w:r>
      <w:r>
        <w:t xml:space="preserve"> </w:t>
      </w:r>
    </w:p>
    <w:p w14:paraId="0A17AA13" w14:textId="77777777" w:rsidR="0022602C" w:rsidRDefault="0022602C">
      <w:pPr>
        <w:pStyle w:val="a3"/>
      </w:pPr>
      <w:r>
        <w:t xml:space="preserve">　　接下來，要懂得謙讓。「謙卦，六爻皆吉」，謙有無窮的好處，謙能夠不貢高我慢，能夠自卑尊人，贏得了人緣，又提升了自己的道德、學問。而謙卦，當你得到人和的時候，才能把事情辦好；而往往假如我們傲慢無禮，人和一失去，可能本來可以辦好的事，到頭來也會搞砸了。所以孟夫子說，「天時不如地利，地利不如人和」，成事的關鍵在人和。得人緣便是好功夫，得人意也是好功夫，要得人意就要從禮讓、忍讓、謙讓來下手。</w:t>
      </w:r>
      <w:r>
        <w:t xml:space="preserve"> </w:t>
      </w:r>
    </w:p>
    <w:p w14:paraId="48E4624F" w14:textId="77777777" w:rsidR="0022602C" w:rsidRDefault="0022602C">
      <w:pPr>
        <w:pStyle w:val="a3"/>
      </w:pPr>
      <w:r>
        <w:t xml:space="preserve">　　而在《易經》裡面的謙卦，是「上坤下艮」，「坤為地，艮為山」，這也是表法。諸位同修，我們來看一下，坤在上，艮在下，坤為地，艮為山，從中你看出什麼？有沒有看出來？大地比較高，還是山比較高？山絕對比地高！但是這一卦，山卻在地的下面。所以，縱使我們的能力比人家高很多，也不應該壓在別人上面，更應該自卑尊人。老祖宗很有智慧，都可以從天地萬物當中領會做人的一種哲學。</w:t>
      </w:r>
      <w:r>
        <w:t xml:space="preserve"> </w:t>
      </w:r>
    </w:p>
    <w:p w14:paraId="7C9C4E82" w14:textId="77777777" w:rsidR="0022602C" w:rsidRDefault="0022602C">
      <w:pPr>
        <w:pStyle w:val="a3"/>
      </w:pPr>
      <w:r>
        <w:t xml:space="preserve">　　當我們懂得謙虛的時候，就能夠給人留餘地，因為你謙虛，他在旁邊也覺得很自在，不會被你壓迫。我記得小時候，在念書的過程，有些同學考試考得很好，考得比我們好很多，然後他都說：我回去都沒有念書。聽了你會怎麼樣？差點沒有吐血，我們讀得半死都考得比他差，然後他說我都沒有念書！這些同學在學校都帶頭玩，玩一玩，回去都熬夜，這個存心不好，也不夠謙虛。當我們謙虛的時候，才不會以自己的才華、自己的一些功勞去壓迫到別人。當我們不壓別人，能夠處處退讓，處處給人家留面子，我們就會成為一個能夠替人著想的人。</w:t>
      </w:r>
      <w:r>
        <w:t xml:space="preserve"> </w:t>
      </w:r>
    </w:p>
    <w:p w14:paraId="137CBAF4" w14:textId="77777777" w:rsidR="0022602C" w:rsidRDefault="0022602C">
      <w:pPr>
        <w:pStyle w:val="a3"/>
      </w:pPr>
      <w:r>
        <w:t xml:space="preserve">　　「謙」應該從哪些地方去學習、去效法？在《了凡四訓》裡面有一段開示就很好，我們可以從這裡來提升自己的境界。「即命當榮顯，常作落寞想」，縱使我們命很榮顯，我們也應該不要覺得很得意，要當落寞來想。「即時當順利，常作拂逆想」，「即眼前足食」，眼前豐衣足食，也能「常作貧窶想」；「即人相愛敬，常作恐懼想；即家世望重，常作卑下想；即學問頗優，常作淺陋想」。從這幾個角度再擴充到一切的生活情境，我們時時可以用這樣去觀照。比方說，命當榮顯，也可以作落寞想，因為畢竟我們命運能夠好，很可能是祖宗有德，祖宗的福分我們要好好守住，不可以傲慢、奢侈。當我們遇到的是很順利的時候，所謂得意會忘形，所以也要戰戰兢兢，就好像是拂逆的狀況去對待。</w:t>
      </w:r>
      <w:r>
        <w:t xml:space="preserve"> </w:t>
      </w:r>
    </w:p>
    <w:p w14:paraId="331CE182" w14:textId="77777777" w:rsidR="0022602C" w:rsidRDefault="0022602C">
      <w:pPr>
        <w:pStyle w:val="a3"/>
      </w:pPr>
      <w:r>
        <w:t xml:space="preserve">　　縱使我們眼前足食，物質很好，也不能浪費、奢侈，要常常當作貧窶想，甚至於把這些食物再奉獻給更需要的人。你絕對不要擺闊，大吃大喝，那就會惹禍上身。當我們有錢的時候，所謂「一家飽暖千家怨」，這種情況有沒有？一有錢，洗衣服請個傭人，煮飯</w:t>
      </w:r>
      <w:r>
        <w:t>請個傭人，打掃請個傭人。旁邊鄰居蓋的房子可能只有十萬塊，我們蓋一間房子兩百萬、三百萬，這樣會有什麼結果？可能會弄得當地的人民對我們非常的不滿，氣憤。他們在那裡窮得半死，你卻在那裡這麼好的享受，很有可能當家裡面失火了，有沒有人來救？可能會說：老天有眼，明察秋毫，燒得好！</w:t>
      </w:r>
      <w:r>
        <w:t xml:space="preserve"> </w:t>
      </w:r>
    </w:p>
    <w:p w14:paraId="7603FAE9" w14:textId="77777777" w:rsidR="0022602C" w:rsidRDefault="0022602C">
      <w:pPr>
        <w:pStyle w:val="a3"/>
      </w:pPr>
      <w:r>
        <w:t xml:space="preserve">　　我們華人因為比較勤奮，不管在世界各地，確實都能夠活出一片天地。但是我們在其他國家的國土上能夠有這麼好的財富，也應該時時想著取之社會，用之社會。當我們懂得把這些財富散給當地這些貧窮困苦的人，也將贏得更好的人和，也將讓全世界各地的人對我們華人更加的尊重，所以相當重要。我們也時時要想著「行有不得，反求諸己」，當我們到一個地方會受到排斥，絕對不能怪別人，要先看看自己有哪些進退的分寸應該調整、應該修正。所以《大學》裡面提到「財散人聚」，財聚人和就散了！這些都是真理。所以「仁者以財發身」，仁慈的人一定是去幫助別人，成就他的修養；「不仁者以身發財」，只想著趕快去賺錢，自己過好日子而已。所以縱使眼前足食，也要能看到身旁人民的需要。師長給我們做了一個非常好的榜樣，為什麼師長能夠在這麼短的時間之內，在澳洲贏得廣大人群的尊重，我們要會學，所謂「外行人看熱鬧，內行人要看門道」。</w:t>
      </w:r>
      <w:r>
        <w:t xml:space="preserve"> </w:t>
      </w:r>
    </w:p>
    <w:p w14:paraId="11BDAFD0" w14:textId="77777777" w:rsidR="0022602C" w:rsidRDefault="0022602C">
      <w:pPr>
        <w:pStyle w:val="a3"/>
      </w:pPr>
      <w:r>
        <w:t xml:space="preserve">　　《了凡四訓》下一句也提到，「即人相愛敬」，所有人都很敬重我們，「常作恐懼想」，因為確實我們能有所成長，都是父母、師長的功勞，絕對不能起傲慢之心。「即家世望重」也不能以勢壓人，「常作卑下想」；「即學問頗優，常作淺陋想」，因為一起傲慢，學問就退喪掉了。所以，謙虛就可以從我們生活點滴，跟起心動念當中來修學。這節課我們先講到這邊，謝謝！</w:t>
      </w:r>
    </w:p>
    <w:sectPr w:rsidR="002260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CF454" w14:textId="77777777" w:rsidR="0022602C" w:rsidRDefault="0022602C" w:rsidP="00344397">
      <w:r>
        <w:separator/>
      </w:r>
    </w:p>
  </w:endnote>
  <w:endnote w:type="continuationSeparator" w:id="0">
    <w:p w14:paraId="5C735952" w14:textId="77777777" w:rsidR="0022602C" w:rsidRDefault="0022602C" w:rsidP="00344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85B0" w14:textId="77777777" w:rsidR="0022602C" w:rsidRDefault="0022602C" w:rsidP="00344397">
      <w:r>
        <w:separator/>
      </w:r>
    </w:p>
  </w:footnote>
  <w:footnote w:type="continuationSeparator" w:id="0">
    <w:p w14:paraId="7789BDA1" w14:textId="77777777" w:rsidR="0022602C" w:rsidRDefault="0022602C" w:rsidP="003443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97"/>
    <w:rsid w:val="0022602C"/>
    <w:rsid w:val="0034439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622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43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43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43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43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1289</Words>
  <Characters>7351</Characters>
  <Application>Microsoft Office Word</Application>
  <DocSecurity>0</DocSecurity>
  <Lines>61</Lines>
  <Paragraphs>17</Paragraphs>
  <ScaleCrop>false</ScaleCrop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