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46B0" w14:textId="77777777" w:rsidR="00585ACD" w:rsidRDefault="00585ACD">
      <w:r>
        <w:t xml:space="preserve">《弟子規》與佛法修學　　蔡禮旭老師主講　　（第三十五集）　　</w:t>
      </w:r>
      <w:r>
        <w:t>2005/3/13</w:t>
      </w:r>
      <w:r>
        <w:t xml:space="preserve">　　澳洲淨宗學院　　檔名：</w:t>
      </w:r>
      <w:r>
        <w:t xml:space="preserve">52-118-0035 </w:t>
      </w:r>
    </w:p>
    <w:p w14:paraId="6305C91E" w14:textId="77777777" w:rsidR="00585ACD" w:rsidRDefault="00585ACD">
      <w:pPr>
        <w:pStyle w:val="a3"/>
      </w:pPr>
      <w:r>
        <w:t xml:space="preserve">　　尊敬的師父上人，尊敬的諸位法師，諸位同修，阿彌陀佛！我們剛剛提到「君子有九思」，提到了「視思明，聽思聰，色思溫，貌思恭」，諸位同修，你剛剛下課有沒有力行這四條？學了就要馬上用上。「言思忠，事思敬，疑思問」，有疑惑也要懂得就教於人，當然我們就教於人要問對人。之前我們也提到，人在問問題，往往都是問一些可能會認同他想法的人，這麼問可能就無法得到很中肯的勸誡，一定要問真正有道德、有學問的人。當我們親近仁者，一定首先要先虛心受教，先要自己歸零，把杯子裡面的水要先倒空，慢慢把道理聽明白，很多疑惑會迎刃而解。你不要還沒開始聽課就已經把十個疑惑跟二十個疑惑都排好了，假如是這樣，那就是胡思亂想，到時候一邊聽課一邊還在那邊想問題。</w:t>
      </w:r>
      <w:r>
        <w:t xml:space="preserve"> </w:t>
      </w:r>
    </w:p>
    <w:p w14:paraId="7001756A" w14:textId="77777777" w:rsidR="00585ACD" w:rsidRDefault="00585ACD">
      <w:pPr>
        <w:pStyle w:val="a3"/>
      </w:pPr>
      <w:r>
        <w:t xml:space="preserve">　　諸位同修，我們今天已經是第七天的課，您一開始來的疑惑，在這個七天過程有沒有解掉的？有沒有？有！理得心就安。當真正遇到疑惑無法解除，我們可以「心有疑，隨札記」，記下來，遇到適當的時機趕快請教，「就人問，求確義」。楊淑芬老師說到，老和尚說有問題都不是好學生，所以楊老師就不問問題，遇到一些道理她覺得還沒有辦法接受，她就自己去印證。楊老師也要印證「一切眾生，皆有如來智慧德相」，所以楊老師就拿蚊子、蟑螂來做實驗，確實也印證到了。在跟師父上人學習的過程，我也沒有機會就教發問問題。很奇妙，每一次心裡面有些疑惑，或者生活當中的一些無法解決的問題，只要坐在師長講經的錄相帶前面，差不多不用超過十五分鐘，就會迎刃而解。</w:t>
      </w:r>
      <w:r>
        <w:t xml:space="preserve"> </w:t>
      </w:r>
    </w:p>
    <w:p w14:paraId="03024478" w14:textId="77777777" w:rsidR="00585ACD" w:rsidRDefault="00585ACD">
      <w:pPr>
        <w:pStyle w:val="a3"/>
      </w:pPr>
      <w:r>
        <w:t xml:space="preserve">　　諸位同修，為什麼？第一個，當然是我們恭恭敬敬受教；第二個，師長的言語是自性的流露，當我們能夠去領受的時候，我們的自性也被喚醒，我們的心量也會拓寬；心量一拓寬，本來有的障礙自然就破除掉了，其實不都是因為分別、執著嗎？只要把分別拿掉，問題就不存在了。一開始那兩、三年都是這樣，屢試不爽。後來慢慢也比較掌握所有聖賢教誨的綱領，慢慢就要用歷事鍊心，而且是不怕念起只怕覺遲，馬上就要觀照，馬上要轉念。因為確實我們沒有太多時間在那裡打煩惱，太浪費了，有太多事該做。這是「疑思問」。</w:t>
      </w:r>
      <w:r>
        <w:t xml:space="preserve"> </w:t>
      </w:r>
    </w:p>
    <w:p w14:paraId="090964DF" w14:textId="77777777" w:rsidR="00585ACD" w:rsidRDefault="00585ACD">
      <w:pPr>
        <w:pStyle w:val="a3"/>
      </w:pPr>
      <w:r>
        <w:t xml:space="preserve">　　再來，「忿思難」。之前也提到「言語忍，忿自泯」，一定要能掌控好情緒、脾氣。俗話講，掌握情緒才能掌握未來，假如我們的情緒、脾氣掌控不了，很多事可能都在盛怒之下都搞砸了。所以「一念瞋心起，火燒功德林」，「一念瞋心起，百萬障門開」，這個怒氣就把我們所有的善根都遮住了，不只傷了自己，瞋恨的言語一出去，又傷了交情。所以三年交情可能一語寒心，溫情就全失了。我們明白到憤怒以後確實難以收拾，就要趕快能夠節制我們的憤怒。</w:t>
      </w:r>
      <w:r>
        <w:t xml:space="preserve"> </w:t>
      </w:r>
    </w:p>
    <w:p w14:paraId="486F781C" w14:textId="77777777" w:rsidR="00585ACD" w:rsidRDefault="00585ACD">
      <w:pPr>
        <w:pStyle w:val="a3"/>
      </w:pPr>
      <w:r>
        <w:t xml:space="preserve">　　諸位同修，你憤怒的時候怎麼節制？你們都已經有好的方法，我就不多說了。我們也常常強調要歷事鍊心，所以你快要發脾氣了，看到那個人受不了，你馬上念阿彌陀佛，但是還是壓不住，怎麼辦？這時候不要勉強，趕快先緩和一下，離開現場，「對不起，我上個廁所」。然後趕快先出去深呼吸一下，但你出去的時候不要門關很大聲，砰！所以進退之間，我們可以視情況而定，不可勉強。</w:t>
      </w:r>
      <w:r>
        <w:t xml:space="preserve"> </w:t>
      </w:r>
    </w:p>
    <w:p w14:paraId="775FA460" w14:textId="77777777" w:rsidR="00585ACD" w:rsidRDefault="00585ACD">
      <w:pPr>
        <w:pStyle w:val="a3"/>
      </w:pPr>
      <w:r>
        <w:lastRenderedPageBreak/>
        <w:t xml:space="preserve">　　再來，「見得思義」。所謂「君子愛財，取之有道」，任何要獲得的東西，絕對要想到應不應該收，合不合乎道義、人情、國法，假如不應該就不可以去接受。《禮記》裡面也提到，「臨財毋苟得，臨難毋苟免」，所以古代讀書人都是「三綱實繫命，道義為之根」，面對事情，提起來的都是道義，而不是財富，不是生命，可以殺身成仁，捨生取義。</w:t>
      </w:r>
      <w:r>
        <w:t xml:space="preserve"> </w:t>
      </w:r>
    </w:p>
    <w:p w14:paraId="2B31DC1B" w14:textId="77777777" w:rsidR="00585ACD" w:rsidRDefault="00585ACD">
      <w:pPr>
        <w:pStyle w:val="a3"/>
      </w:pPr>
      <w:r>
        <w:t xml:space="preserve">　　有個人他墮到閻羅王那邊去，閻羅王就覺得：你為富不仁，那麼有錢，都自己聚財，不布施給別人，造成很多人都餓死了；所以你的罪業很重，太愚痴了，要判你到畜生道去。結果這個人他就跟閻羅王說：閻羅王，你可不可以讓我當母狗？閻羅王就覺得很納悶：為什麼你一定要當母狗？他說：因為「臨財母狗得，臨難母狗免」。你看他到了閻羅王那裡，貪心還是放不下。你們要判他去哪裡？下地獄去！所以要「見得思義」。</w:t>
      </w:r>
      <w:r>
        <w:t xml:space="preserve"> </w:t>
      </w:r>
    </w:p>
    <w:p w14:paraId="32D5BA92" w14:textId="77777777" w:rsidR="00585ACD" w:rsidRDefault="00585ACD">
      <w:pPr>
        <w:pStyle w:val="a3"/>
      </w:pPr>
      <w:r>
        <w:t xml:space="preserve">　　我們來看看這是儒家的教誨，其實「見得思義」，不貪；「忿思難」，沒那麼難！不瞋；「視思明，聽思聰」，不愚痴！所以言語中肯，就不會妄語、兩舌、綺語、惡口，口業在其中。這裡「疑思問」，不疑惑。不貪，不瞋，不痴，不疑，還有什麼？不慢，你能夠「色思溫，貌思恭」就是對人的恭敬心，不至於會傲慢。而這些也都屬於身業，包含口業、意業在內，所以英雄所見略同，確實如此。</w:t>
      </w:r>
      <w:r>
        <w:t xml:space="preserve"> </w:t>
      </w:r>
    </w:p>
    <w:p w14:paraId="4C6346CF" w14:textId="77777777" w:rsidR="00585ACD" w:rsidRDefault="00585ACD">
      <w:pPr>
        <w:pStyle w:val="a3"/>
      </w:pPr>
      <w:r>
        <w:t xml:space="preserve">　　我們「泛愛眾」在這裡告一個段落，當我們能夠真實去落實「泛愛眾」，相信你的人際關係會非常和諧。《無量壽經》裡面也有提到「敬於佛者，是為大善，實當念佛，截斷狐疑，拔諸愛欲，杜眾惡源，遊步三界，無所罣礙，開示正道，度未度者」。諸位同修，什麼時候要「游步三界，無所罣礙」？什麼時候開始？現在開始。所以要「拔諸愛欲」，從我們的貪、瞋、痴、慢、疑根本煩惱拔除，就可以「杜眾惡源」，我們也都明白，萬般將不去，又何苦來哉！</w:t>
      </w:r>
      <w:r>
        <w:t xml:space="preserve"> </w:t>
      </w:r>
    </w:p>
    <w:p w14:paraId="17A04FE3" w14:textId="77777777" w:rsidR="00585ACD" w:rsidRDefault="00585ACD">
      <w:pPr>
        <w:pStyle w:val="a3"/>
      </w:pPr>
      <w:r>
        <w:t xml:space="preserve">　　師長也常常說到，真正了解六道輪迴的事實真相的人，絕對搞煩了，不想再搞了！你們有沒有這種感覺？怎麼那麼少人點頭？有沒有這種感覺？有！假如你們還沒有，那你們繼續搞，我們不搞了。所以現在就能夠「游步三界，無所罣礙」，開始「開示正道，度未度者」。正道在哪裡？在《弟子規》，在《十善業道》。能夠真正做個善人，與佛的磁場就相應，這時候又懂得發願念佛，那就求願必生。</w:t>
      </w:r>
      <w:r>
        <w:t xml:space="preserve"> </w:t>
      </w:r>
    </w:p>
    <w:p w14:paraId="7C258563" w14:textId="77777777" w:rsidR="00585ACD" w:rsidRDefault="00585ACD">
      <w:pPr>
        <w:pStyle w:val="a3"/>
      </w:pPr>
      <w:r>
        <w:t xml:space="preserve">　　我第一年教書的學校，剛剛也有提到，我們都主動去當導護，跟這些家長拉近關係。後來我去了海口，回來我們也要多請客、多送禮，拿了些海口的名產到學校去探望這些同事跟小孩、學生。人生每一段緣分都是非常希有，非常珍貴，記得那時候，全校的老師二十幾個人同時在一個辦公室，就好像一個大家庭一樣，有什麼好喝的、好吃的都是一起共享。那時候我又吃素，他們刻意每天幫我們煮素菜來，受人點滴，要湧泉相報。所以我回到學校去，請大家吃東西，他們也很關心我在海口做的事情。結果跟他們一聊，校長聽完馬上說：你馬上跟全校老師演講。校長接著又說：只要老師懂得做人的重要，每天花十分鐘教小朋友，你每天十分鐘，小孩感謝你一輩子。我們聽到校長這番話很感動，當天下午講了一場，同仁反應也不錯。後來校長說：下午只有一半的老師來，明天早上再講一場，全校老師一起來。所以每一段緣，我們都可以不斷的去提升之間的一種默契，提升入法眷屬的境界。我們要努力修學，這樣就能夠讓這一生所有與我們有緣的親朋好友都能聽聞正法，都能當生成就往生極樂的殊勝因緣。</w:t>
      </w:r>
      <w:r>
        <w:t xml:space="preserve"> </w:t>
      </w:r>
    </w:p>
    <w:p w14:paraId="467B2392" w14:textId="77777777" w:rsidR="00585ACD" w:rsidRDefault="00585ACD">
      <w:pPr>
        <w:pStyle w:val="a3"/>
      </w:pPr>
      <w:r>
        <w:lastRenderedPageBreak/>
        <w:t xml:space="preserve">　　我們時時要立願，「願將東土三千界，盡種西方九品蓮」，這樣我們的心就跟阿彌陀佛的心相契。我們看到彌陀的願是「速生我剎受安樂，常運慈心拔有情，度盡無邊苦眾生，我行決定堅固力，唯佛聖智能證知，縱使身止諸苦中，如是願心永不退」。我們念《無量壽經》，第一次掉眼淚在哪一句？「縱使身止諸苦中，如是願心永不退」，阿彌陀佛是真心真意要救度我們，要讓我們離苦得樂，往生成佛。所以諸位同修，那隻手我們一定要舉出來，阿彌陀佛那邊你不用擔心，他是已經連續十屆的跳水冠軍，一定可以把你救起來。從哪裡救起來？輪迴的生死海之中。我們感受到彌陀的悲願，我們也有責任幫彌陀一起分擔救度眾生的大事。</w:t>
      </w:r>
      <w:r>
        <w:t xml:space="preserve"> </w:t>
      </w:r>
    </w:p>
    <w:p w14:paraId="7D107492" w14:textId="77777777" w:rsidR="00585ACD" w:rsidRDefault="00585ACD">
      <w:pPr>
        <w:pStyle w:val="a3"/>
      </w:pPr>
      <w:r>
        <w:t xml:space="preserve">　　接下來，我們進入《弟子規》第六個單元「親仁」。這個「仁」字也是會意字，兩個人，代表一個是自己，一個是他人，想到自己就要想到別人，己所不欲，勿施於人，己所欲，施於人，己欲立而立人，己欲達而達人，處處都能夠同理心去感受他人的需要。所以我們要「親仁」，親近仁德之人，也要了解到什麼樣的人是有仁德的人？我們可以從哪些角度去觀察到是不是仁德之人？第一個，存心仁厚；第二個，以身作則，為人謙卑。</w:t>
      </w:r>
      <w:r>
        <w:t xml:space="preserve"> </w:t>
      </w:r>
    </w:p>
    <w:p w14:paraId="7B5511C0" w14:textId="77777777" w:rsidR="00585ACD" w:rsidRDefault="00585ACD">
      <w:pPr>
        <w:pStyle w:val="a3"/>
      </w:pPr>
      <w:r>
        <w:t xml:space="preserve">　　楊老師跟我在海口差不多三、四天，我們就飛上北京，到了山東去拜孔子。在那幾天當中，有一天跟著楊老師去買水果，一個老人家推著一車的水果，老師買香蕉就買了一些可能明後天不吃就爛掉的香蕉。我們一看覺得怪怪的，一般挑要挑什麼？挑好一點的！結果回到家裡，楊老師就說了：這個水果再不買就壞了，水果就糟蹋了，老人家也沒錢賺，我們既然要吃，就不要浪費掉。所以我們可以從很多小事去看到這些有德行的人的存心，我們要善學，你就會有所收穫。</w:t>
      </w:r>
      <w:r>
        <w:t xml:space="preserve"> </w:t>
      </w:r>
    </w:p>
    <w:p w14:paraId="0996F7C0" w14:textId="77777777" w:rsidR="00585ACD" w:rsidRDefault="00585ACD">
      <w:pPr>
        <w:pStyle w:val="a3"/>
      </w:pPr>
      <w:r>
        <w:t xml:space="preserve">　　有一次我們在北京舉辦課程，舉辦到第四天，剛好楊老師從山東趕回來，也是坐了好幾個小時的車程，可能屁股都坐痛了。但是老師一到北京馬上趕到上課的地點，那時候已經是晚上八點多，那也是長者對我們晚輩的關愛，來看看我們，也去看看很多參加課程的這些同學。這些同學看到楊老師也很歡喜，就打了招呼，老師馬上就跟他們說：我們這幾天課，假如老師講得不好，你們一定要幫我們提意見，多批評。第二件事，老師又說：這幾天這些吃飯、睡覺，假如有不妥之處，請你們要提出來，我們馬上改進。第三件又說：上課很辛苦，你們要好好多休息。老師提這三點也給我們晚輩很好的學習，確實處處要替人著想。所以我們也要效法，也要學習，從每次與人交談當中，在言語、行為都要考量到他人的感受。</w:t>
      </w:r>
      <w:r>
        <w:t xml:space="preserve"> </w:t>
      </w:r>
    </w:p>
    <w:p w14:paraId="7FAB441B" w14:textId="77777777" w:rsidR="00585ACD" w:rsidRDefault="00585ACD">
      <w:pPr>
        <w:pStyle w:val="a3"/>
      </w:pPr>
      <w:r>
        <w:t xml:space="preserve">　　再來，第二點，有德行的人以身作則。楊老師在北京她的生活非常有規律，都是早睡早起，兩、三點睡，六、七點起床。有個同修也挺年輕的，剛好有機會也要到我們大方廣去服務，臨去前師父上人給他一句話，他說：楊老師假如兩點睡，你就不能比兩點早睡。結果我們這位同仁去了以後，也相當勇猛精進，真的跟楊老師快要不相上下，可是很奇怪，他也不累。所以確實一個工作的氣氛無形當中會影響每個人，因為那裡有諸佛菩薩、古聖先賢，儒釋道三教都有，都在加持，所以在那裡上班好像都特別有精神；當然很重要楊老師帶頭做給我們看。</w:t>
      </w:r>
      <w:r>
        <w:t xml:space="preserve"> </w:t>
      </w:r>
    </w:p>
    <w:p w14:paraId="6860CB53" w14:textId="77777777" w:rsidR="00585ACD" w:rsidRDefault="00585ACD">
      <w:pPr>
        <w:pStyle w:val="a3"/>
      </w:pPr>
      <w:r>
        <w:t xml:space="preserve">　　我們海口有個陳師兄，在幾個月過程也調到北京去。本來是個比較懶散的人，結果調去北京，每天工作也是七、八個小時都不停。他自己也覺得很奇怪，怎麼到那裡工作他的整個細胞、神經都調動起來？所以確實，一個團體的領導人至關重要，而當我們是領導者的時候，也一定要身先士卒，以身作則。</w:t>
      </w:r>
      <w:r>
        <w:t xml:space="preserve"> </w:t>
      </w:r>
    </w:p>
    <w:p w14:paraId="64651162" w14:textId="77777777" w:rsidR="00585ACD" w:rsidRDefault="00585ACD">
      <w:pPr>
        <w:pStyle w:val="a3"/>
      </w:pPr>
      <w:r>
        <w:lastRenderedPageBreak/>
        <w:t xml:space="preserve">　　我到台中蓮社參觀李炳南老師的紀念館，在紀念館的玻璃桌裡面看到一支教鞭，我們馬上第一個念頭是什麼？這是李老師拿來管學生的教鞭。旁邊的師兄就講：不是！那是有一次，李老師在上課，底下的學生有點吵雜，下完課，這些學生自己也感到有過失，所以就拿著一根棍子到老師面前來，說：老師，學生不好學，希望老師管教。李老師馬上把這支棍子拿在手上，往自己的身上打，他說：是我沒有德行，我教得不好。學生都覺得很慚愧，就把這支棍子留了下來，時時提醒自己，對老師要恭敬，上課一定要專心。所以，有德行的人時時都是自我反省，時時都是為人表率。李老師也有一句詩寫到，「未改心腸熱，全憐暗路人，但能光照遠，不惜自焚身」。老人家悲天憫人，「未改心腸熱」，時時刻刻想著眾生走到了歧路、走到暗路去。只要能夠照亮他們的前程，只要讓他們不要再墮落，他會不惜燃燒自己，照亮別人。所以李老師講課講到九十七歲還在講，給了我們非常非常好的榜樣。</w:t>
      </w:r>
      <w:r>
        <w:t xml:space="preserve"> </w:t>
      </w:r>
    </w:p>
    <w:p w14:paraId="1458BB77" w14:textId="77777777" w:rsidR="00585ACD" w:rsidRDefault="00585ACD">
      <w:pPr>
        <w:pStyle w:val="a3"/>
      </w:pPr>
      <w:r>
        <w:t xml:space="preserve">　　在台中期間，我非常的幸運能夠去就教很多的長者，其中我也就教於徐醒民老師。記得那次跟楊老師到徐老師家，因為是第一次開車去，也不知道路，就慢慢開過去找。剛好又是過年前夕，很多菜市場車水馬龍，所以一路過去都遇到塞車的情況。好不容易找到路口，遲到了一段時間，結果徐老師七十多歲的長者，生怕我們找不到路，早就在路口非常恭敬的在那裡等我們。我在那個當下很感動，體會到學問絕對不是說出來的，學問真正要做出來。他那種對人的恭敬，不會因為他的地位、他的年齡而有些許的改變。這是要以身作則。</w:t>
      </w:r>
      <w:r>
        <w:t xml:space="preserve"> </w:t>
      </w:r>
    </w:p>
    <w:p w14:paraId="2B1C760F" w14:textId="77777777" w:rsidR="00585ACD" w:rsidRDefault="00585ACD">
      <w:pPr>
        <w:pStyle w:val="a3"/>
      </w:pPr>
      <w:r>
        <w:t xml:space="preserve">　　再來，仁德之人很謙卑，絕對不居功。我們也從佛經上體會到佛陀說他沒有度眾生，他只是幫助眾生讓他們自己能夠明白真相，能夠找到覺悟的路。但我們當學生的也非常明白，只要沒有佛陀的引導，我們就不可能有覺悟的一天，但是佛陀絕不居功。孔夫子也是一樣的態度，所以在《論語》裡，夫子也說他「述而不作」，他只是把古聖先賢的精神、智慧傳遞下來，他也絕不居功，絕不自視甚高。而且仁德之人最重要的，他是時時看到自己的本分，所以他在做這些事都覺得是應該的，沒有什麼好炫耀的。他們是時時契入「無緣大慈，同體大悲」，就好像是一體的，所以右手幫左手抓癢，右手會不會叫左手說「你要跟我說謝謝」，會不會？自然而然，做得心安理得，絕對不會去求回饋，也不會去要名聞利養。當我們懂得判斷仁德之人，接下來就要懂得親近仁德之人的方法。我們把經文念一遍：</w:t>
      </w:r>
      <w:r>
        <w:t xml:space="preserve"> </w:t>
      </w:r>
    </w:p>
    <w:p w14:paraId="7DE9EF44" w14:textId="77777777" w:rsidR="00585ACD" w:rsidRDefault="00585ACD">
      <w:pPr>
        <w:pStyle w:val="a3"/>
      </w:pPr>
      <w:r>
        <w:t xml:space="preserve">　　【同是人。類不齊。流俗眾。仁者希。果仁者。人多畏。言不諱。色不媚。能親仁。無限好。德日進。過日少。不親仁。無限害。小人進。百事壞。】</w:t>
      </w:r>
      <w:r>
        <w:t xml:space="preserve"> </w:t>
      </w:r>
    </w:p>
    <w:p w14:paraId="128D1165" w14:textId="77777777" w:rsidR="00585ACD" w:rsidRDefault="00585ACD">
      <w:pPr>
        <w:pStyle w:val="a3"/>
      </w:pPr>
      <w:r>
        <w:t xml:space="preserve">　　『同是人，類不齊，流俗眾，仁者希』，「流俗眾，仁者希」是個結果，原因出在哪？這個「流俗眾，仁者希」在西方極樂世界是不是這樣？就不是了。所以我們要了解，為什麼娑婆界是這樣的結果，原因在哪？失去教育的機會。所以「人之初，性本善，性相近，習相遠，苟不教，性乃遷」，不只沒有機會聞正法，甚至於遇到了也不得其門而入，因為沒有好的方法。「教之道，貴以專」，現在教導別人修行的這些引路人，有沒有抓到這個重點？很少！我們常常聽到「一門深入，長時薰修」，請問這麼多的法師在講經，你聽過幾個人談這個角度？聽過幾個人？我們從這裡判斷也要覺得很幸運，要掌握這個好的法脈跟機緣。所以依法不依人，我們要依佛陀、依聖教的經典，絕對不會錯誤，而師父上人也都是依據這些經教的教誨來引導我們。</w:t>
      </w:r>
      <w:r>
        <w:t xml:space="preserve"> </w:t>
      </w:r>
    </w:p>
    <w:p w14:paraId="48E115C0" w14:textId="77777777" w:rsidR="00585ACD" w:rsidRDefault="00585ACD">
      <w:pPr>
        <w:pStyle w:val="a3"/>
      </w:pPr>
      <w:r>
        <w:lastRenderedPageBreak/>
        <w:t xml:space="preserve">　　因為聖教已經斷了很多代，所以流俗眾，仁者就希了。面對這樣的現象，我們在引導孩子的過程也會鼓勵他們，因為太多人沒有辦法得到聖賢的教育，外面的誘惑又很多，所以我們現在這麼小就能夠薰習聖教，我們要能抵禦外來的誘惑，而且要自我定位，可以去影響他人，而不被他人影響。當孩子一開始就給他這樣的態度跟使命感，他的免疫系統就會比較相對提高，因為話一定要講在前頭，讓他有正確的心理建設。與其你害怕孩子出去受污染，不如德行的根紮好，重要的觀念、態度給他引導好。</w:t>
      </w:r>
      <w:r>
        <w:t xml:space="preserve"> </w:t>
      </w:r>
    </w:p>
    <w:p w14:paraId="7E0C3A37" w14:textId="77777777" w:rsidR="00585ACD" w:rsidRDefault="00585ACD">
      <w:pPr>
        <w:pStyle w:val="a3"/>
      </w:pPr>
      <w:r>
        <w:t xml:space="preserve">　　接下來，『果仁者，人多畏，言不諱，色不媚』。仁德之人，他也很有威儀，別人見到他都會從內心生起敬畏之心、恭敬之心。而這都不是刻意所形成的，因為仁德之人對人無所求，他人也沒有必要來諂媚、阿諛他。因為他為人是「言不諱，色不媚」，他的言語非常正直，絕對不會逢迎，所謂無欲則剛。一個人無私欲、無欲求的時候，他的內心非常的公正、清淨，絕對不會有什麼私事要瞞人，或者有什麼話不能說。「色不媚」，他所表現出來的外在行為，也不會去媚俗、去巴結他人。</w:t>
      </w:r>
      <w:r>
        <w:t xml:space="preserve"> </w:t>
      </w:r>
    </w:p>
    <w:p w14:paraId="36225D85" w14:textId="77777777" w:rsidR="00585ACD" w:rsidRDefault="00585ACD">
      <w:pPr>
        <w:pStyle w:val="a3"/>
      </w:pPr>
      <w:r>
        <w:t xml:space="preserve">　　『能親仁，無限好，德日進，過日少』，現在人學習都有一種毛病，就是貪快。人假如一貪快，內心就會很浮躁，愈浮躁就愈學不到東西，所以學習一定要把這杯水先倒空，把心靜下來。「能親仁，無限好」，諸位同修，親仁應該用什麼樣的態度來受教？恭敬！我們印祖的教誨，一分誠敬得一分利益，十分誠敬得十分利益。當然一定要重視到，中國文化的傳承有賴於老師的教誨，所以中國特別重視師承。</w:t>
      </w:r>
      <w:r>
        <w:t xml:space="preserve"> </w:t>
      </w:r>
    </w:p>
    <w:p w14:paraId="5F6A95CD" w14:textId="77777777" w:rsidR="00585ACD" w:rsidRDefault="00585ACD">
      <w:pPr>
        <w:pStyle w:val="a3"/>
      </w:pPr>
      <w:r>
        <w:t xml:space="preserve">　　中國文化最重要的三股力量，第一個就是「祠堂」。祠堂表什麼？慎終追遠，民德歸厚；表人時時可以慎終追遠，可以不忘本，可以承傳孝道。諸位同修，現在百姓宗祠、萬姓宗祠多不多？由於師父上人的推展，現在在很多地方都開始有祠堂的建設。這個建設很重要，它可以讓我們的孝道復興，孝道復興才有師道。師道的代表就是「孔廟」，讓我們時時能夠感念孔老夫子的恩德，能夠念老師的教誨。第三個就是「城隍廟」，城隍廟就是告訴我們因果事實真相絕對絲毫不爽，讓人知道惡有惡報，善有善報，他就不會太造次，不會肆無忌憚。當這三股力量都不見了，中國人可能就會亡國滅種，會滅聖賢種；當中國人的文化不見了，這多民族的局面可能就會四分五裂。當然我們在這個時代，絕對不願意看到這樣的情況，所以我們盡心盡力來復興中國文化。</w:t>
      </w:r>
      <w:r>
        <w:t xml:space="preserve"> </w:t>
      </w:r>
    </w:p>
    <w:p w14:paraId="1701B530" w14:textId="77777777" w:rsidR="00585ACD" w:rsidRDefault="00585ACD">
      <w:pPr>
        <w:pStyle w:val="a3"/>
      </w:pPr>
      <w:r>
        <w:t xml:space="preserve">　　古代拜師之禮，我們先前也講到了，三跪九叩。老師要教導我們，必然我們要遵守師長的教導，要依教奉行。當初師父上人在就教於李老師的時候，李炳南老師也提到，要先遵守三點才要教。第一點是什麼？就是只能聽老師一個人講經；第二個重點，是所有要看的書都要經過老師同意；第三點，以前所學一概不承認。我們細細來思考一下，為什麼要開這三點？中國的師承就是這三點。</w:t>
      </w:r>
      <w:r>
        <w:t xml:space="preserve"> </w:t>
      </w:r>
    </w:p>
    <w:p w14:paraId="3790B281" w14:textId="77777777" w:rsidR="00585ACD" w:rsidRDefault="00585ACD">
      <w:pPr>
        <w:pStyle w:val="a3"/>
      </w:pPr>
      <w:r>
        <w:t xml:space="preserve">　　第一點，只能聽老師的。因為一個老師一條路，兩個老師兩條路，三個老師三岔路，四個老師十字街頭，很危險，會被車撞到，腦筋都搞糊塗了。現在人為什麼修學不得力？因為都聽一大堆人講，真的，他完全無法掌握聖學的綱領所在，所以白白三年、五年都耗掉了；而且耗掉還不打緊，就不好學了。一張白紙最好學，已經搞亂了以後就真的是苦了自己，又沒法找到綱領去契入。所以鋼琴老師他在收學生，可能：你有沒有學過？沒有！好，兩千塊。你有沒有學過？學過三年！好，五千塊。為什</w:t>
      </w:r>
      <w:r>
        <w:lastRenderedPageBreak/>
        <w:t>麼？還要重新把你的錯誤導正過來。所以諸位同修，我們假如真正遵守第一條，不出三個月，自己就覺得得到很大的利益。</w:t>
      </w:r>
      <w:r>
        <w:t xml:space="preserve"> </w:t>
      </w:r>
    </w:p>
    <w:p w14:paraId="451CBDF4" w14:textId="77777777" w:rsidR="00585ACD" w:rsidRDefault="00585ACD">
      <w:pPr>
        <w:pStyle w:val="a3"/>
      </w:pPr>
      <w:r>
        <w:t xml:space="preserve">　　在聽師長講經這一條，我們也要注意，要能時時掌握師長最近、最重要的教誨。因為師長講經也是萬法緣生，我們可不能拿師長二十年前的帶子來一門深入。為什麼？二十年前那些聽老和尚講經的人，現在在哪裡？很多都已經往生西方極樂世界了。為什麼現在跟二十年前教的不一樣？二十年前的人，孝悌忠信禮義廉恥放在心上，所以他們的根底還在，師長把淨土的殊勝給他們講明白了，馬上就可以契入。而由於這幾十年來，中國文化退喪了，我們是做人的根基沒打牢，師長看到這樣的現象非常悲憫我們這些學生，希望我們不要當面錯過。</w:t>
      </w:r>
      <w:r>
        <w:t xml:space="preserve"> </w:t>
      </w:r>
    </w:p>
    <w:p w14:paraId="7AB0113B" w14:textId="77777777" w:rsidR="00585ACD" w:rsidRDefault="00585ACD">
      <w:pPr>
        <w:pStyle w:val="a3"/>
      </w:pPr>
      <w:r>
        <w:t xml:space="preserve">　　當初我到學院來，最震撼的就是看到那一張兩年打基礎，以「淨業三福」為主，我們很感動，這是師長的智慧，我們要珍惜。從那時候開始，我就專攻《弟子規》，先把孝親尊師做好。諸位同修，我講課講了一年四個月，只講一部經，就是《弟子規》，突然我覺得《弟子規》也可以一經通一切經通。所以我這是傻人有傻福，就這麼講，突然覺得確實《弟子規》跟《十善業道》是一不是二。《十善業道》是綱領，《弟子規》是詳細的說明，而《弟子規》的說明完全跟生活、工作、處事待人打成一片，我們的修學絕對不會在半空中搖晃。所以老實聽師長怎麼講我們怎麼做，這樣的人是很有福氣的。</w:t>
      </w:r>
      <w:r>
        <w:t xml:space="preserve"> </w:t>
      </w:r>
    </w:p>
    <w:p w14:paraId="4F91EB3C" w14:textId="77777777" w:rsidR="00585ACD" w:rsidRDefault="00585ACD">
      <w:pPr>
        <w:pStyle w:val="a3"/>
      </w:pPr>
      <w:r>
        <w:t xml:space="preserve">　　我們也遇到一些學佛很多年的同修，家庭生活處不好，我就跟他溝通，我說：你就從《弟子規》開始學！他說《弟子規》是世間法。我接著就跟他說：你今天一爬就爬到三樓去，然後一、二樓沒蓋，只用兩根竹竿撐著，很危險！人家好心叫你下來，你又說：我已經在三樓了，你還叫我下去。師父領進門，修行還是要靠個人。所以只能聽老師講，還要了解到老師的用心所在。</w:t>
      </w:r>
      <w:r>
        <w:t xml:space="preserve"> </w:t>
      </w:r>
    </w:p>
    <w:p w14:paraId="2BFA3EBB" w14:textId="77777777" w:rsidR="00585ACD" w:rsidRDefault="00585ACD">
      <w:pPr>
        <w:pStyle w:val="a3"/>
      </w:pPr>
      <w:r>
        <w:t xml:space="preserve">　　再來，除了師長同意的書籍以外，其他的都不能看，那是幫我們防止污染；甚至於報紙、雜誌也不要看，因為我們定功不夠，一看到這些這麼亂也會受到影響。</w:t>
      </w:r>
      <w:r>
        <w:t xml:space="preserve"> </w:t>
      </w:r>
    </w:p>
    <w:p w14:paraId="3A454EEC" w14:textId="77777777" w:rsidR="00585ACD" w:rsidRDefault="00585ACD">
      <w:pPr>
        <w:pStyle w:val="a3"/>
      </w:pPr>
      <w:r>
        <w:t xml:space="preserve">　　第三個，從前所學一概不承認，很重要的就是讓我們能夠處於完全謙卑，就像白紙的狀況，來吸收，效果才會好。所以從前所學一概不承認，是從什麼時候開始一概不承認？是當我們每天打開老和尚的經教的時候，就要想起來從前所學一概要放下。你不能常常掛在口上，「我已經學三年」，「我已經學五年」。因為我也曾經遇到一些朋友，他們吃素，每次都告訴人家，「我吃素十年了」，「吃素十五年了」，「學佛多少年」，一遇到人就先講這個，會不會受影響？會受影響。要處處謙卑，尤其學佛要不輕後學，當我們時時念著我學這麼多年，看到那個剛入門的，反而會起傲慢之心。諸位同修，學佛是不是從這一世開始？說不定這位剛進門的人，人家已經是十世的高僧，剛好遇到老和尚進來，是不是？所以處處平等、處處歸零才能得到真實受用。</w:t>
      </w:r>
      <w:r>
        <w:t xml:space="preserve"> </w:t>
      </w:r>
    </w:p>
    <w:p w14:paraId="0FF1760D" w14:textId="77777777" w:rsidR="00585ACD" w:rsidRDefault="00585ACD">
      <w:pPr>
        <w:pStyle w:val="a3"/>
      </w:pPr>
      <w:r>
        <w:t xml:space="preserve">　　當我們這些心態都擺正，一定可以「德日進，過日少」。所以行善、修道，就如春園之草，不見其長，但日有所增，只要你有耐性，一定可以在幾年之內有相當大的成就，我們要穩下心來老實修學，當一個真幹的人。這「真幹」也是夏老居士給我們很重要的提醒。諸位同修，什麼是真？「真」是沒有一毫夾雜，沒有一毫自欺。要能任何的法門來，我們都如如不動，佛號不間斷，這些三福、六和、三學、六度的行持</w:t>
      </w:r>
      <w:r>
        <w:lastRenderedPageBreak/>
        <w:t>也不中斷，這是不夾雜。歷事鍊心的過程，一定不能夠自欺欺人，要常常觀心為要，時時看自己起心動念，有沒有與真誠、清淨、平等、正覺、慈悲相應？再來，「幹」是無一毫懈怠，無一毫自恕，要不懈怠，不能常常得過且過；自己錯了也沒有什麼反省，也沒有馬上懺悔，這樣就不是真幹。所以，不自欺、不自恕都是從念頭上去下手。</w:t>
      </w:r>
      <w:r>
        <w:t xml:space="preserve"> </w:t>
      </w:r>
    </w:p>
    <w:p w14:paraId="3D4A7AAF" w14:textId="77777777" w:rsidR="00585ACD" w:rsidRDefault="00585ACD">
      <w:pPr>
        <w:pStyle w:val="a3"/>
      </w:pPr>
      <w:r>
        <w:t xml:space="preserve">　　下一句，『不親仁，無限害，小人進，百事壞』，其實當我們「不親仁」的時候，很有可能就開始墮落了。很多家長說「我的孩子沒進步，也沒退步」，有沒有可能？現在的污染，縱使你住在深山裡面也會從電視傳進去。所以確實，沒有學到對的，一定會學到錯的。所以親仁也好，教孩子也好，刻不容緩。好，今天的課我們先上到這邊，謝謝。</w:t>
      </w:r>
    </w:p>
    <w:sectPr w:rsidR="00585A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18436" w14:textId="77777777" w:rsidR="00585ACD" w:rsidRDefault="00585ACD" w:rsidP="00C84E10">
      <w:r>
        <w:separator/>
      </w:r>
    </w:p>
  </w:endnote>
  <w:endnote w:type="continuationSeparator" w:id="0">
    <w:p w14:paraId="69FEB4BA" w14:textId="77777777" w:rsidR="00585ACD" w:rsidRDefault="00585ACD" w:rsidP="00C84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9E2C" w14:textId="77777777" w:rsidR="00585ACD" w:rsidRDefault="00585ACD" w:rsidP="00C84E10">
      <w:r>
        <w:separator/>
      </w:r>
    </w:p>
  </w:footnote>
  <w:footnote w:type="continuationSeparator" w:id="0">
    <w:p w14:paraId="5E1E79AE" w14:textId="77777777" w:rsidR="00585ACD" w:rsidRDefault="00585ACD" w:rsidP="00C84E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10"/>
    <w:rsid w:val="00585ACD"/>
    <w:rsid w:val="007931EE"/>
    <w:rsid w:val="00C8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8C6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E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E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E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E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