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94E6B" w14:textId="77777777" w:rsidR="00BA6589" w:rsidRDefault="00BA6589">
      <w:r>
        <w:t>幸福人生講座</w:t>
      </w:r>
      <w:r>
        <w:t>-</w:t>
      </w:r>
      <w:r>
        <w:t xml:space="preserve">弟子規與淨宗修學　　蔡禮旭老師主講　　（第一集）　　</w:t>
      </w:r>
      <w:r>
        <w:t>2005/5/8</w:t>
      </w:r>
      <w:r>
        <w:t xml:space="preserve">　　台灣華藏淨宗學會　　檔名：</w:t>
      </w:r>
      <w:r>
        <w:t xml:space="preserve">52-124-0001 </w:t>
      </w:r>
    </w:p>
    <w:p w14:paraId="00120A8F" w14:textId="77777777" w:rsidR="00BA6589" w:rsidRDefault="00BA6589">
      <w:pPr>
        <w:pStyle w:val="a3"/>
      </w:pPr>
      <w:r>
        <w:t xml:space="preserve">　　諸位法師、諸位同修，阿彌陀佛！今天是一年一度的母親節，不知道諸位同修早上起來，剛好跟父母一起同住的話，有沒有到母親膝下跟母親請安問好？媽媽，昨天睡得好嗎？其實天底下最容易滿足的人是誰？是母親，這一句關懷問候都能讓母親快樂好幾天。所以只要我們真正去體恤到母親的恩德，時時打一些關懷的電話給母親，相信母親內心會非常的安慰。當然，「母活一百歲，常憂八十兒」，父母年紀再大，孩子年紀再長，對他來講還是他的小孩，他還是會擔心、會掛懷。</w:t>
      </w:r>
      <w:r>
        <w:t xml:space="preserve"> </w:t>
      </w:r>
    </w:p>
    <w:p w14:paraId="4F2BBF74" w14:textId="77777777" w:rsidR="00BA6589" w:rsidRDefault="00BA6589">
      <w:pPr>
        <w:pStyle w:val="a3"/>
      </w:pPr>
      <w:r>
        <w:t xml:space="preserve">　　那如何能真正讓父母安心？我們《弟子規》裡講，「晨則省，昏則定」。在很多地區他們都會提到孔老夫子很多經典裡面有糟粕，諸位朋友，有沒有糟粕？所以他們不了解經典的來歷，之所以能稱為經，它都是已經經過千年的印證，證實它真實不虛。所以地球有經線、有緯線，這個經緯線是拿來當標準的。所以經典的記載就是做人不變的標準，它可以超越時空。一般很多錯誤的想法，現在因為人不讀經典，所以會混在一起，比方說「食色性也」，這一句教誨不是孔老夫子講的，很多人就會說孔子說「食色性也」，孔子說「人不為己，天誅地滅」，把子曰亂用，把很多錯誤的想法都說是經典說的。所以我們在這個時代，知識爆炸，人與人言論互動的機會很大，你必須要有理智判斷他講的話對不對。</w:t>
      </w:r>
      <w:r>
        <w:t xml:space="preserve"> </w:t>
      </w:r>
    </w:p>
    <w:p w14:paraId="5C5CB2C7" w14:textId="77777777" w:rsidR="00BA6589" w:rsidRDefault="00BA6589">
      <w:pPr>
        <w:pStyle w:val="a3"/>
      </w:pPr>
      <w:r>
        <w:t xml:space="preserve">　　他這麼一說，經典有糟粕，我剛好就請教這位老師，您覺得哪一句話有糟粕？這位老師他就提到，他說「晨則省，昏則定」是糟粕。為什麼？他說一天要問候母親兩次，太麻煩了！有沒有道理？我接著跟這位老師提到，小孩子假如從小，一早起來，到父母跟前問父母，昨天睡得好嗎？一來父母聽了很歡喜，二來一看這個孩子額頭發亮，代表昨天睡得好，沒有亂作夢，所以氣色很好，他就很安心。這一個問候讓父母一天的工作心情都很愉快。所以早上問候，好處很大。下課回來，父母也不知道我們在學校或在工作上的情況，回來馬上跟父母問安，父母一看，氣色很好，今天在學校應該很認真學習。我們問候完之後，又把學校的情況跟父母報告，父母就很放心，我們在學校沒有與人衝突，有相當的收穫。所以早晚問候讓父母不替我們擔心，才兩次，有這麼大的效果。我們為人子女，尤其在孩子階段，很難直接做能幫助父母的事情，年紀那麼小，又不能賺錢，縱使現在年紀大了，能賺錢了，事實上父母真正希望的、真正盼望的往往不是金錢，而是我們的孝心、我們的關懷。所以我這麼一跟這個老師講，我也接著跟他講，我們才問候兩次，請問母親、父親一天念著我們多少次？我想這很難算得出來，時時掛念。</w:t>
      </w:r>
      <w:r>
        <w:t xml:space="preserve"> </w:t>
      </w:r>
    </w:p>
    <w:p w14:paraId="6B436664" w14:textId="77777777" w:rsidR="00BA6589" w:rsidRDefault="00BA6589">
      <w:pPr>
        <w:pStyle w:val="a3"/>
      </w:pPr>
      <w:r>
        <w:t xml:space="preserve">　　有一個母親就跟我提到，她說晚上在睡覺，秋冬的季節裡面溫差特別大，像現在是春天，感冒的人多不多？很多。小孩子往往在晚上睡到一半熱了，就把被子踢掉，到了半夜氣溫會下降，很容易就著涼感冒。所以她當媽媽的，自己都棉被蓋得很薄，到半夜凍醒了，趕快去給孩子蓋棉被，蓋好之後再回來睡。父母連在睡夢當中他都在掛念孩子的健康，更何況是白天的情形？這位母親說到這裡，我馬上腦海裡就浮現相當多次的影像，我們小時候睡到半夜，半夢半醒之間，看到了誰？看到了母親，看到了父親。尤其剛好假如我們生病了，那可能半夜起來的次數不是一次、二次，而是相當多次，不只蓋了棉被，父親還要摸摸我的頭，看燒退了沒有。父母時時掛念我們，我們應該也要回饋父母，也要多關懷，所以一天問兩次不多。</w:t>
      </w:r>
      <w:r>
        <w:t xml:space="preserve"> </w:t>
      </w:r>
    </w:p>
    <w:p w14:paraId="13BBEBF6" w14:textId="77777777" w:rsidR="00BA6589" w:rsidRDefault="00BA6589">
      <w:pPr>
        <w:pStyle w:val="a3"/>
      </w:pPr>
      <w:r>
        <w:lastRenderedPageBreak/>
        <w:t xml:space="preserve">　　這位老師聽完之後，他就對我講，他說蔡老師，你的中國文化學得不錯，代表他不覺得這句話是糟粕了。接著他就跟我說，他說蔡老師，你這個「晨則省，昏則定」你沒有做到。我們當老師的人特別害怕學生對我們說，或者他人對我們說，你自己說的都做不到，這句話一出來，可能我們的汗都怎麼樣？流下來了。我就請教他，我說您為什麼覺得我沒有做到？他說你現在離鄉背井，你有早上打一通電話，晚上又打一通電話嗎？諸位同修，我有沒有做？我接著就跟這位老師講，我說確實我沒有早上打一通，晚上打一通。因為我假如早上打一通，晚上又打一通，我媽媽一定會罵我，她會說長途電話費很貴，你不知道嗎？不要再打了！所以學問要活學活用。晨省昏定最重要的是要讓父母對我們安心、放心，不讓父母操心，在這樣的本質、前提之下，我們應該隨當時候的情況來做。我既然離鄉背井，每天打費用太貴，所以只要固定每個禮拜打一次，每一次就好好給母親報告一下我在這裡的情況，她就放心了。所以最重要的是要跟母親有默契，往往我每個禮拜這樣打回去，可能母親在電話前面，電話才響，她會感受到，這一通電話可能是兒子打回來的。所以我們力行這一句教誨，它的本質、實質就是不讓父母操心。</w:t>
      </w:r>
      <w:r>
        <w:t xml:space="preserve"> </w:t>
      </w:r>
    </w:p>
    <w:p w14:paraId="2B5809EB" w14:textId="77777777" w:rsidR="00BA6589" w:rsidRDefault="00BA6589">
      <w:pPr>
        <w:pStyle w:val="a3"/>
      </w:pPr>
      <w:r>
        <w:t xml:space="preserve">　　諸位朋友，如何讓父母不操心？其實為人父母相當偉大，父母教育孩子、養育孩子，是以不求回饋的心。而我們長大成人了，父母依然念念想著我們能夠身心健康、家庭和樂，當兒子身心健康、家庭和樂，父母才會最高興。《孝經》裡面提到，「身體髮膚，受之父母，不敢毀傷，孝之始也」。所以你愛護好身體，父母就減少擔心。「立身行道，揚名於後世，以顯父母」，諸位朋友，什麼時候顯父母？什麼時候依我們的德行讓父母覺得很光榮，沒有白生這個孩子？什麼時候做？當下即是。當我們的德行高尚，父母就不擔心了。這是真正把「晨則省，昏則定」的本質落實到根本上。所以現在我們要觀照自己，有沒有哪一些行為習慣會讓父母擔心？要趕快去修正，報恩都來不及，怎麼還能夠讓父母擔心？</w:t>
      </w:r>
      <w:r>
        <w:t xml:space="preserve"> </w:t>
      </w:r>
    </w:p>
    <w:p w14:paraId="6B815622" w14:textId="77777777" w:rsidR="00BA6589" w:rsidRDefault="00BA6589">
      <w:pPr>
        <w:pStyle w:val="a3"/>
      </w:pPr>
      <w:r>
        <w:t xml:space="preserve">　　我的母親曾經跟我講過一句話，她說你這一輩子能學佛就是給我最大的安慰跟快樂。當我聽到母親講這句話，內心非常的歡喜，因為我們可以真正讓母親快樂，能夠盡一點孝心。當然，我學佛，母親最快樂，而且要把它學好才行；學不好，可能又從快樂變什麼？變擔心。如何學好？這個就是相當關鍵。我們總不能沉溺在我聞佛法了，媽媽很高興，爸爸很高興，不能只停留在這裡，而應該確確實實立身行道，依教奉行，讓父母確確實實以我們為榮，讓父母，甚至於在道業方面，都可以以我們為榜樣，那你這個孝心就提到相當的高度。所謂「父母離塵垢，子道方成就」，這一生已經遇到當生成就的念佛法門，就不可當面錯過，也不能讓父母當面錯過。這很重要的是要為人演說，我們要演得漂亮，才能讓家庭學佛的氣氛非常的積極。</w:t>
      </w:r>
      <w:r>
        <w:t xml:space="preserve"> </w:t>
      </w:r>
    </w:p>
    <w:p w14:paraId="5BD2476B" w14:textId="77777777" w:rsidR="00BA6589" w:rsidRDefault="00BA6589">
      <w:pPr>
        <w:pStyle w:val="a3"/>
      </w:pPr>
      <w:r>
        <w:t xml:space="preserve">　　如何能真正把佛法學好？有沒有快的方法？不管儒家、佛家，其實最好的方法、最快的方法，經典，還有師長，其實都已經告訴我們了，重點在我們願不願意受教。在正法當中是沒有祕密的，因為聖賢人、佛菩薩無時不刻希望我們趕快成就，趕快離苦得樂，重點在我們有沒有領受，進而去依教奉行。曾經有朋友在跟我談的過程，他也很神祕，就對我說，他說你不是在楊老師家住了七個月嗎？我說對。那楊老師這七個月有沒有教你哪些東西？可能武俠小說看多了，覺得一定有什麼密法可以傳。我就跟這些朋友講到，我說楊老師給我的教誨，我在課程當中其實都已經講過了。</w:t>
      </w:r>
      <w:r>
        <w:t xml:space="preserve"> </w:t>
      </w:r>
    </w:p>
    <w:p w14:paraId="2D0AB175" w14:textId="77777777" w:rsidR="00BA6589" w:rsidRDefault="00BA6589">
      <w:pPr>
        <w:pStyle w:val="a3"/>
      </w:pPr>
      <w:r>
        <w:t xml:space="preserve">　　凡聖在行持，在外在的行為上，沒有太大的差別，差別就在存心不同。所以孟夫子有一段話提到，「君子所以異於人者」，君子跟一般人的差別在哪裡？「以其存心</w:t>
      </w:r>
      <w:r>
        <w:lastRenderedPageBreak/>
        <w:t>也。君子以仁存心，以禮存心」。以仁存心表現出來是什麼？「仁者愛人，有禮者敬人。愛人者，人恆愛之；敬人者，人恆敬之。」所以學佛菩薩、學聖賢，直截了當從存心學起。孟夫子這段話我們假如會學，就時時觀照自己有沒有仁慈之心？這個仁，左邊一個「人」，右邊一個「二」，會意字，兩人，就是想到自己就能想到別人。而愛人者，人恆愛之；敬人者，人恆敬之。所以你時時替人著想，能做到「己所不欲，勿施於人」，自然就能贏得別人以同樣的心待你。這一句教誨事實上也把當一個人以仁存心、以禮存心會招感來什麼樣的生活情境，他的果報，也說出來。以仁、以禮存心的人能感什麼果報？人愛、人敬。所以當我們能感受到人愛、人敬，就代表你的存心是對的。但是當我們招感來的是跟人衝突，跟人形成對立，那不是從行為下手而已，而應該怎麼樣？從我們的存心去修正起。</w:t>
      </w:r>
      <w:r>
        <w:t xml:space="preserve"> </w:t>
      </w:r>
    </w:p>
    <w:p w14:paraId="0E46AA53" w14:textId="77777777" w:rsidR="00BA6589" w:rsidRDefault="00BA6589">
      <w:pPr>
        <w:pStyle w:val="a3"/>
      </w:pPr>
      <w:r>
        <w:t xml:space="preserve">　　有一隻小狗跑進一個空間，剛好四面都是玻璃，這隻小狗一進來看到四面玻璃都是小狗的影像，牠馬上反應就是狂吠，對著這所有的狗發脾氣。當牠狂吠的時候，所有鏡子裡的狗怎麼樣？也對著牠狂吠。牠更不甘示弱，牠也沒有反省一下，為什麼牠們都對我狂吠？牠叫得更厲害。牠愈叫愈厲害，當然回饋回來的也是一樣的程度。過了一段時間，狂吠的聲音不見了，走近一看，這隻狗累死了。暴怒還傷肝，所以這隻狗因為發了脾氣，又太疲勞，衰竭而死。諸位朋友，人際關係就好像自己的一面鏡子，我們笑，鏡子裡的人也笑；我們哭，鏡子裡的人也哭。</w:t>
      </w:r>
      <w:r>
        <w:t xml:space="preserve"> </w:t>
      </w:r>
    </w:p>
    <w:p w14:paraId="4800FD4E" w14:textId="77777777" w:rsidR="00BA6589" w:rsidRDefault="00BA6589">
      <w:pPr>
        <w:pStyle w:val="a3"/>
      </w:pPr>
      <w:r>
        <w:t xml:space="preserve">　　諸位朋友，你相信嗎？經典你要有信心，才能夠真正進入解、行、證的過程；你不信，學問你就根本不可能登堂入室。當然我們也從很多大德的身上看到，印證了這句話，確實他們愛人，得到人愛。我們看到新加坡許哲女士，她以一百零七歲的高齡，還照顧很多的老人家，當然這些老人家都比她小二、三十歲，她是一分無求的心去付出。記者問她，妳照顧這麼多人，這麼多他人？記者這麼一問，她就對他說，我哪有照顧別人？我照顧的都是我的兄弟姐妹。所以當人有時時為人著想的心，他所得到的果報就是「四海之內皆兄弟也」，許哲印證了。她也跟記者提到，她都沒有買菜，因為冰箱一打開，常常都有很多菜，也不知道是誰送來的。為什麼這些送菜給她的人都不願意讓她知道？這當中很有味道，當你以無求的心付出，別人也以無求的心回饋。像我們現在送給人家東西，拿在手上，放在朋友的桌上，還要鄭重告訴他，這個是我送的，讓他知道拿人家的手軟，吃人家的嘴軟，可要幫我的忙。這個禮收下來有沒有壓力？有壓力，不是無求的心。因為許哲女士對他們的幫忙完全不求回饋，所以他們覺得送菜給她，內心很歡喜，能盡一分心力，不願意再讓許哲女士看到是誰送的，而造成她心裡的負擔。</w:t>
      </w:r>
      <w:r>
        <w:t xml:space="preserve"> </w:t>
      </w:r>
    </w:p>
    <w:p w14:paraId="69027A4A" w14:textId="77777777" w:rsidR="00BA6589" w:rsidRDefault="00BA6589">
      <w:pPr>
        <w:pStyle w:val="a3"/>
      </w:pPr>
      <w:r>
        <w:t xml:space="preserve">　　我們也看到，許哲女士說她從來沒買衣服，都是垃圾桶裡撿的。當然，因為新加坡整個經濟很不錯，很可能在垃圾桶裡撿的衣服都沒有破洞，可能過了潮流被扔掉了。為什麼許哲女士要撿垃圾桶裡的衣服來穿？當然，有智慧的人所做的一言一行都是要行為世範，所以也告訴世人要勤儉，不可奢侈。另外一方面，當她穿著這些很普通的衣服去探望這麼多貧窮的家庭、老人，這些老人他會覺得格外的親切，她穿的衣服跟我差不多。假如許哲女士每一次都穿高級的旗袍去探望他們，你覺得這樣好嗎？很可能會給這些家庭、這些朋友帶來壓力，會覺得說妳就不要進我家了，我怕我們家這個椅子會弄髒妳的衣服。所以確實處處都流露出為人著想的心。所以許哲女士她印證，她做到了，相同的我們也一定做得到。</w:t>
      </w:r>
      <w:r>
        <w:t xml:space="preserve"> </w:t>
      </w:r>
    </w:p>
    <w:p w14:paraId="1F1A6ABC" w14:textId="77777777" w:rsidR="00BA6589" w:rsidRDefault="00BA6589">
      <w:pPr>
        <w:pStyle w:val="a3"/>
      </w:pPr>
      <w:r>
        <w:t xml:space="preserve">　　所以成就道業，首先一定要相信自己，所謂「舜何人也？予何人也？有為者亦若是」，這個道理就是學聖、學賢、學佛菩薩最快的方法，我們要善學。在楊老師講的《德育故事》當中，我常常邊聽邊掉眼淚，內心有一個吶喊的聲音，覺得做人應該就像這些聖賢人一樣，才會痛快、才會稱性。像楊老師在孝方面提到春秋的閔子騫，閔子騫母親比較早過世，所以父親又娶了一個後母，後母比較偏心，他有兩個後母生的弟弟，後母對他們比較照顧，就比較忽略閔子騫。有一年冬天，天氣很冷，後母用蘆花幫閔子騫做衣服，蘆花做起來衣服很大，看起來好像很保暖，事實上無法取暖。那一天閔子騫替父親駕車，冷風颼颼的吹來，閔子騫忍不住發抖。父親看他衣服穿那麼多還發抖，很生氣，就對他講，你在那裡發抖，是不是有意要詆損你後母的名節，讓人家看了還以為後母虐待你？所以拿起鞭子打閔子騫。結果這一鞭鞭下去，衣服破了，蘆花飛了出來。父親一看相當生氣，原來真相是後母虐待自己的孩子。所以盛怒之下馬上回去，當場就要把後母休了。</w:t>
      </w:r>
      <w:r>
        <w:t xml:space="preserve"> </w:t>
      </w:r>
    </w:p>
    <w:p w14:paraId="537D7FD1" w14:textId="77777777" w:rsidR="00BA6589" w:rsidRDefault="00BA6589">
      <w:pPr>
        <w:pStyle w:val="a3"/>
      </w:pPr>
      <w:r>
        <w:t xml:space="preserve">　　閔子騫在那個時候沒有想到後母如何虐待他，心裡面只記得後母對他的好，對他的照顧，確實不敢忘懷，所謂受人點滴他都銘記在心。他馬上跪下來對著父親講，父親，你別生氣，今天假如後母走了，那家庭可能會更困難。閔子騫講出了一句至誠的言語，「母在一子寒，母去三子單」，母親在的時候只有我一個人寒冷，母親走了，連我兩個弟弟都要跟著挨餓受凍。一個這麼小的孩子能講出這麼樣體貼人心的話，父親的脾氣也降下來了。後母看到這一幕，生起了慚愧心，連這麼小的孩子都替她著想，她怎麼能夠繼續這樣虐待他？所以閔子騫的孝心，再加上他友愛兄弟的心，這樣的德風感化了他的後母，也扭轉了一個家庭的命運。所以確確實實，至誠可以感通，孝心可以動天地。我們既然看到閔子騫的榜樣，我們自己在生活當中，能不能時時提起這一分孝心，「親愛我，孝何難；親憎我，孝方賢」，脾氣來的時候能不能還記得住父母的恩德？我們學閔子騫的存心，自己的德行就可以時時觀照。</w:t>
      </w:r>
      <w:r>
        <w:t xml:space="preserve"> </w:t>
      </w:r>
    </w:p>
    <w:p w14:paraId="109D66BF" w14:textId="77777777" w:rsidR="00BA6589" w:rsidRDefault="00BA6589">
      <w:pPr>
        <w:pStyle w:val="a3"/>
      </w:pPr>
      <w:r>
        <w:t xml:space="preserve">　　古代人對兄弟的存心是什麼？在唐朝時候有一位大臣，已經當了宰相一樣的官職，但是他去探望他的姐姐（李勣那時候年紀也相當大），他看著姐姐身體比較虛弱，親自幫姐姐煮粥。因為年紀大了，鬍子也很長，所以在煮粥的時候不小心被火苗燒到了鬍子。他的姐姐對他說，她說你這是何苦？家裡面佣人那麼多，你請他們做就好了。李勣對著他的姐姐說道，他說姐姐，我們年紀都這麼大了，我還有多少機會能夠侍奉妳、能夠幫忙妳！從李勣的這段話我們也深刻體會到，時時念著兄長、姐姐從小對他的呵護，一輩子不敢忘，這種存心我們要學。</w:t>
      </w:r>
      <w:r>
        <w:t xml:space="preserve"> </w:t>
      </w:r>
    </w:p>
    <w:p w14:paraId="017B5D7F" w14:textId="77777777" w:rsidR="00BA6589" w:rsidRDefault="00BA6589">
      <w:pPr>
        <w:pStyle w:val="a3"/>
      </w:pPr>
      <w:r>
        <w:t xml:space="preserve">　　在晉朝時代，有一個孩子叫庾袞，剛好他們的村落發生了瘟疫，他已經有幾個兄弟都死於瘟疫，其中有一個感染上，正在惡化當中。全村開始撤離，他的父母，還有叔叔、伯伯，也正準備離開。這個孩子不願意走，他對著這些長輩提到，他說我天生不容易染病，所以我留下來照顧哥哥，堅持不走。父母也沒辦法，就離開了。庾袞走到兄長的面前，幫他料理很多需要，親自熬湯藥給他喝。當他熬好湯藥，他的哥哥不願意喝，很生氣，對他說：「你走吧！我不需要你照顧」，對他相當的凶。但是庾袞對著他的兄長講到，他說：「哥哥，你一定會好起來。假如我沒有留下來照顧你，我離開了，我這一輩子的良心都過意不去，縱使我活著，也不會踏實，也不會快樂的，你就讓我盡心盡力照顧你吧！」這一分誠心也讓他的兄長很感動。除了照顧兄長的身體，在半夜當中，因為有其他兄長的靈柩還放在家裡，他還在這些兄長的靈前痛哭、傷心。也因為這一分對兄弟的至情，所以應該這些湯藥都得到他的加持；這一分兄弟情，也讓他的兄長很歡喜，人一歡喜，免疫系統怎麼樣？能力就提升，所以很奇蹟似的，他兄弟病好了。後來父母回來，看到兄弟還活著，都喜極而泣。庾袞能夠把兄弟之情看得比自己的命還重。</w:t>
      </w:r>
      <w:r>
        <w:t xml:space="preserve"> </w:t>
      </w:r>
    </w:p>
    <w:p w14:paraId="74BE75C6" w14:textId="77777777" w:rsidR="00BA6589" w:rsidRDefault="00BA6589">
      <w:pPr>
        <w:pStyle w:val="a3"/>
      </w:pPr>
      <w:r>
        <w:t xml:space="preserve">　　所以古代這些聖哲人，確確實實是殺身成仁、捨身取義，古代人對於信任、信用看得比性命還重。在春秋時候，有一個大臣叫季札，他代表吳國要出使魯國，在出使的過程當中經過了徐國，他跟徐國國君有交情，徐國國君接待他吃飯。在吃飯的過程，因為季札是代表吳國出使，所以身上佩了一把寶劍，徐國國君就一直盯著這把寶劍看。季札看到徐國國君的眼神就了解到，他對於這一把寶劍非常的喜愛，所以季札動了一個念頭，想把寶劍送給他。但是因為出使魯國必須佩帶寶劍，這是禮儀，所以就想著回來再送。出使完，回頭經過徐國，了解到徐國國君已經去世了，所以季札走到徐國國君的墳前對他行禮，接著就把他的寶劍掛在墓旁的樹上。他的下屬看了很不理解，就對他說，他說主人，你這樣做是不是太過分了？因為你也沒有開口答應要送給他，縱使你已經開口答應要送給他，他現在也已經死了，你應該不用再給他了。季札接著就說到，「始吾心已許之」，我一開始就已經起了念頭，要把寶劍送給他，「豈以死倍吾心哉」，怎麼可以以死來違背我的良心？所以我們看到，季札修身的功夫是在起心動念都不違背。諸位同修，我們有沒有對自己的起心動念負責？俗話說，「君子立長志，小人常立志」，君子起一個念頭、起一個願心，終生不忘；</w:t>
      </w:r>
      <w:r>
        <w:t>一般的人常常發心，但是沒做到，所以常常在立定志向。所以我們應該這分信用要對得起自己的良知，已經發願的事一定盡心盡力要去做到。</w:t>
      </w:r>
      <w:r>
        <w:t xml:space="preserve"> </w:t>
      </w:r>
    </w:p>
    <w:p w14:paraId="49B92650" w14:textId="77777777" w:rsidR="00BA6589" w:rsidRDefault="00BA6589">
      <w:pPr>
        <w:pStyle w:val="a3"/>
      </w:pPr>
      <w:r>
        <w:t xml:space="preserve">　　古代人以孝存心、以悌存心、以信存心、以道義存心。在漢朝時候，有一個讀書人叫荀巨伯，他知道朋友生病，走了很長的路去探望他。很不巧，在探望的過程，朋友的居住處被盜賊席捲，岌岌可危，所有的村民趕著逃命。他的朋友因為病重，不方便行走，就對著他說：「你趕快走，不然盜賊來了，你會有危險。我已經病成這樣，就不需要為了我拖累你」。荀巨伯不願意走，堅持要保護他的朋友。結果盜賊一進入房子裡，荀巨伯跪下來求他們，他說我的朋友已經病得那麼重，你們不要傷害他；你們要傷害，針對我就好。「精誠所至，金石為開」，這一分真誠的能量，當場的人一定都會為之動容。所以盜賊，「人非草木，孰能無情」，這些盜賊是不是生下來就是盜賊？不是！他們也都有本善的心，只是遇緣不同，而當他們真正遇到真有德行的人也會喚醒他們的善根。所以盜賊頭目就說到：「我們都是無義之人，怎麼可以來侵犯這個有道義的地方？」說完就把所有的兄弟叫走，離開，不再燒殺擄掠。所以荀巨伯一個道義、一個真誠的心，扭轉了一個村落的命運，確實用真誠心演了一齣好戲。因為他們寧可為道義而死，也不願因貪生而活。這樣的好戲，諸位朋友，現在能不能演出來？能不能？不可以搖頭，要點頭。「勿自暴，勿自棄；聖與賢，可</w:t>
      </w:r>
      <w:r>
        <w:t>馴致」，您的真心都會印在我們親友的心中，一輩子都不會忘，一輩子都會成為他人生強而有力的動力。</w:t>
      </w:r>
      <w:r>
        <w:t xml:space="preserve"> </w:t>
      </w:r>
    </w:p>
    <w:p w14:paraId="5EFFBA54" w14:textId="77777777" w:rsidR="00BA6589" w:rsidRDefault="00BA6589">
      <w:pPr>
        <w:pStyle w:val="a3"/>
      </w:pPr>
      <w:r>
        <w:t xml:space="preserve">　　我記得我在念大學的時候，那時候在吃中藥，我的大姐剛好跟我同一個學校。因為在宿舍裡面煮中藥一定會有很多同學拿著牌子，上面寫著「抗議」，到我寢室來，這樣就很不好。所以我姐姐就替我在校外熬藥，熬好之後，再從她住的地方送到寢室給我喝。大學裡面不能騎腳踏車，而宿舍往往都在學校的圍牆旁邊，所以也要走一段路。我姐姐一煮完，趕快端到宿舍給我。因為是男生宿舍，所以她也不方便走進門，都是走到我的窗外給我敲玻璃，然後比著手勢，「吃藥了」，你們有沒有聽到？「吃藥了」。看到這一幕，內心很感動，我相信那時候我的免疫系統也很強。趕快跑出來，端過這一杯藥，把它喝下去。這一分姐弟之情我們永記在心。如何回饋姐姐這一分情義？只要我們把人生經營得有價值，愛你的人都會替你更高興。當然，姐姐有生了孩子，我們也可以盡力去協助她把她的下一代教好。</w:t>
      </w:r>
      <w:r>
        <w:t xml:space="preserve"> </w:t>
      </w:r>
    </w:p>
    <w:p w14:paraId="139C1E9B" w14:textId="77777777" w:rsidR="00BA6589" w:rsidRDefault="00BA6589">
      <w:pPr>
        <w:pStyle w:val="a3"/>
      </w:pPr>
      <w:r>
        <w:t xml:space="preserve">　　聖哲人這麼多垂範後世的行持，都是用他的真心、他的仁心、道義之心演給我們看，來成就我們的法身慧命，我們如何回饋這些聖哲人的事蹟，不能讓他們的好戲白演？所以我們一定要見賢思齊，他們在天之靈也會非常欣慰，我的後代子孫沒有丟臉，很有志氣。</w:t>
      </w:r>
      <w:r>
        <w:t xml:space="preserve"> </w:t>
      </w:r>
    </w:p>
    <w:p w14:paraId="674EDDF9" w14:textId="77777777" w:rsidR="00BA6589" w:rsidRDefault="00BA6589">
      <w:pPr>
        <w:pStyle w:val="a3"/>
      </w:pPr>
      <w:r>
        <w:t xml:space="preserve">　　在那幾個月當中，因為常常聽楊老師講《德育故事》，所以深刻體會，學習最重要的要從存心下手。後來在老師家住，其實很少有時間跟老師交談，她很忙，我也在教書。當然，在那一段過程裡面，我也看到楊老師的一分存心。她常常告訴我，她說幾千年的祖宗把這麼好的寶藏、智慧留給我們，假如在我們的手上斷送掉，那我們對不起列祖列宗，我們也對不起往後世世代代的子孫。而當文化沒有弘揚，人們對文言文都看不懂，到時候連佛經也不懂，那更對不起釋迦牟尼佛，還有祖師大德的事蹟。因為法斷了，往後的人就失去了聞正法的機緣。所以這一分使命時時都是提起來，為佛法、為眾生。楊老師能這樣存心，我們也應該起而效法。有一天楊老師作夢，跟我提到，她說夢裡面她走到了一個灰暗的地窖，書櫃上擺了很多的經典，她打開書櫃把經典拿下來，經典上面一層厚厚的灰塵。諸位同修，我們下一步應該怎麼做？要把灰塵怎麼樣？撢掉，要打開經典，開始深入；更重要的，開始力行，這樣才能讓經典真正弘揚開來。好，這是我從聖哲人、從楊老師身上得到最重要的一點，就是從他們的存心來學習。</w:t>
      </w:r>
      <w:r>
        <w:t xml:space="preserve"> </w:t>
      </w:r>
    </w:p>
    <w:p w14:paraId="57A6861A" w14:textId="77777777" w:rsidR="00BA6589" w:rsidRDefault="00BA6589">
      <w:pPr>
        <w:pStyle w:val="a3"/>
      </w:pPr>
      <w:r>
        <w:t xml:space="preserve">　　這節課我們先講到這邊，謝謝大家。　　</w:t>
      </w:r>
    </w:p>
    <w:sectPr w:rsidR="00BA658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361D6" w14:textId="77777777" w:rsidR="00BA6589" w:rsidRDefault="00BA6589" w:rsidP="00F66E10">
      <w:r>
        <w:separator/>
      </w:r>
    </w:p>
  </w:endnote>
  <w:endnote w:type="continuationSeparator" w:id="0">
    <w:p w14:paraId="1118FC9B" w14:textId="77777777" w:rsidR="00BA6589" w:rsidRDefault="00BA6589" w:rsidP="00F66E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ACC20" w14:textId="77777777" w:rsidR="00BA6589" w:rsidRDefault="00BA6589" w:rsidP="00F66E10">
      <w:r>
        <w:separator/>
      </w:r>
    </w:p>
  </w:footnote>
  <w:footnote w:type="continuationSeparator" w:id="0">
    <w:p w14:paraId="5170954A" w14:textId="77777777" w:rsidR="00BA6589" w:rsidRDefault="00BA6589" w:rsidP="00F66E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E10"/>
    <w:rsid w:val="007931EE"/>
    <w:rsid w:val="00BA6589"/>
    <w:rsid w:val="00F66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1B997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6E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6E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6E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6E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1187</Words>
  <Characters>6770</Characters>
  <Application>Microsoft Office Word</Application>
  <DocSecurity>0</DocSecurity>
  <Lines>56</Lines>
  <Paragraphs>15</Paragraphs>
  <ScaleCrop>false</ScaleCrop>
  <Company/>
  <LinksUpToDate>false</LinksUpToDate>
  <CharactersWithSpaces>7942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2026-08-12T23:15:00Z</dcterms:created>
  <dcterms:modified xsi:type="dcterms:W3CDTF">2026-08-12T23:15:00Z</dcterms:modified>
</cp:coreProperties>
</file>