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62F0" w14:textId="77777777" w:rsidR="00EE5CEB" w:rsidRDefault="00EE5CEB">
      <w:r>
        <w:t>幸福人生講座</w:t>
      </w:r>
      <w:r>
        <w:t>-</w:t>
      </w:r>
      <w:r>
        <w:t xml:space="preserve">弟子規與淨宗修學　　蔡禮旭老師主講　　（第四集）　　</w:t>
      </w:r>
      <w:r>
        <w:t>2005/5/8</w:t>
      </w:r>
      <w:r>
        <w:t xml:space="preserve">　　台灣華藏淨宗學會　　檔名</w:t>
      </w:r>
      <w:r>
        <w:t xml:space="preserve">52-124-0004 </w:t>
      </w:r>
    </w:p>
    <w:p w14:paraId="689B798F" w14:textId="77777777" w:rsidR="00EE5CEB" w:rsidRDefault="00EE5CEB">
      <w:pPr>
        <w:pStyle w:val="a3"/>
      </w:pPr>
      <w:r>
        <w:t xml:space="preserve">　　諸位法師、諸位同修，阿彌陀佛！我們的真誠要在一切時一切處當中保持下去，生命當中就會有相當多的好戲連台。《弟子規》最後兩節，「親仁」跟「餘力學文」，我們面對仁德之人，面對善知識，也要真誠對待。對善知識如何真誠？中國特別重視師道，因為唯有師道、孝道，才能讓文化延續下去。父母給了我們身命，老師給了我們慧命。而真正對老師最重要的回饋，叫依教奉行。</w:t>
      </w:r>
      <w:r>
        <w:t xml:space="preserve"> </w:t>
      </w:r>
    </w:p>
    <w:p w14:paraId="2F936434" w14:textId="77777777" w:rsidR="00EE5CEB" w:rsidRDefault="00EE5CEB">
      <w:pPr>
        <w:pStyle w:val="a3"/>
      </w:pPr>
      <w:r>
        <w:t xml:space="preserve">　　在明朝末年有一個忠臣叫左光斗，後來這位大臣被封為「左忠毅公」。他在一次科舉考試當中，因為擔任主考官，念念想著能為國家舉棟梁之材，所以還沒考試以前，他就微服出巡，穿著平民的衣服，到一些寺廟去巡視。諸位同修，為什麼到寺廟巡視，沒有到酒樓、飯店去巡視，為什麼？因為酒樓、飯店住的都是養尊處優的紈絝子弟，而往往在寺廟住的都是一些窮書生，都抱持著「十年寒窗無人問，一舉成名天下知」的一種鬥志。所以從這裡我們也體會到，一個家風要能夠傳承下去，絕對不能養尊處優，好逸惡勞。假如這樣下去，保證家風不可能延續三代，所謂「富不過三代」。這句話現在不大適用，要與時俱進，改一下，叫「富不過一代」，很多一代到晚年都敗喪掉。所以對於教育孩子一定要有正確的觀念。曾國藩先生提到，看一個家風是興是衰，看三件事，第一個，子孫睡到幾點。諸位同修，你們現在孩子睡到幾點？第二個，有沒有做家事；第三個，有沒有讀聖賢書，從這三個角度看。諸位同修不要皺眉頭，來者可追，現在開始一定要用正確的方法教。</w:t>
      </w:r>
      <w:r>
        <w:t xml:space="preserve"> </w:t>
      </w:r>
    </w:p>
    <w:p w14:paraId="4477DF08" w14:textId="77777777" w:rsidR="00EE5CEB" w:rsidRDefault="00EE5CEB">
      <w:pPr>
        <w:pStyle w:val="a3"/>
      </w:pPr>
      <w:r>
        <w:t xml:space="preserve">　　左公就到寺廟去巡視這些書生。剛好看到一個書生寫了一篇策論，累得睡著了，趴在桌上，他走向前，看完這篇文章，內心很感動，體會到這麼年輕的讀書人就有憂國憂民的胸懷，所以忍不住把他的大衣脫下來蓋在他的身上。我們從這個動作可以了解到，讀聖賢書、有學問的人念念想著要栽培人才，他絕對不願意聖賢的教誨在他的手上斷送掉。所以他可以沒有孩子，他絕對不能接受自己沒有把聖學傳下去。所以諸位同修，我們有一顆好學的心，絕對得到貴人相助，絕對得到冥冥當中佛菩薩的加持。後來正式考試，當左公改到這個卷子，看完文章，馬上感受到這一篇就是這一位書生寫的，這個書生叫史可法，給他面署第一，狀元。因為按照規定，所有考上的書生都要認主考官為師，所以那一天史可法到了老師的家中，老師看了很歡喜，對著他太太講，他說往後繼承我的志業不是我的孩子，而是這個學生。</w:t>
      </w:r>
      <w:r>
        <w:t xml:space="preserve"> </w:t>
      </w:r>
    </w:p>
    <w:p w14:paraId="45B3FBF7" w14:textId="77777777" w:rsidR="00EE5CEB" w:rsidRDefault="00EE5CEB">
      <w:pPr>
        <w:pStyle w:val="a3"/>
      </w:pPr>
      <w:r>
        <w:t xml:space="preserve">　　後來史可法跟老師同朝為官。但明朝末年宦官當政，老師被陷害，進入獄中就很危險，被嚴刑拷打。史可法相當的擔心，透過各種管道希望能夠到獄中去看老師。後來感動了監獄的士卒，就建議他化妝成撿破爛的模樣潛入監獄。史可法走向老師所關的地方，當他看到老師眼睛被燒紅的鐵片已經燒得面目全非，膝蓋以下又被切掉，看了痛哭失聲，就撲過去。老師因為耳朵還聽得到，一聽到史可法的聲音，馬上用他的雙手把黏住的眼皮拉開來，用他的眼睛看著史可法，對他說，他說你是什麼身分？你是國家的棟梁之材。假如這個時候你又被奸人所害，國家將陷入非常危急的狀況。與其被奸人所害，不如現在我就活活把你打死！他老師馬上撿起地上的石頭往他的方向扔過去。史可法看到老師這麼震怒，也快速離開。諸位朋友，他的老師已經面臨生死關頭，但是他的心中時時刻刻念的是什麼？念的是江山社稷，念的是自己學生的安危。</w:t>
      </w:r>
      <w:r>
        <w:t xml:space="preserve"> </w:t>
      </w:r>
    </w:p>
    <w:p w14:paraId="24D60634" w14:textId="77777777" w:rsidR="00EE5CEB" w:rsidRDefault="00EE5CEB">
      <w:pPr>
        <w:pStyle w:val="a3"/>
      </w:pPr>
      <w:r>
        <w:lastRenderedPageBreak/>
        <w:t xml:space="preserve">　　後來左公去世了，史可法也擔任國家很多重要的職位。當史可法領兵在外戍守邊疆，他晚上都沒睡覺，跟著士兵，士兵分成三組，跟他背靠背休息。他的士兵看不下去，勸他，「大人，你再不休息，身體受不了」。史可法對著士兵講到，「假如我去睡覺，國家陷入危難，那我就對不起朝廷，更對不起我老師的關愛、教誨」。所以確確實實，時時依教奉行，不敢稍有閃失。史可法回到家鄉，第一件事不是去看自己的家人，而是去看他老師的太太，還有老師的子孫，真正做到「一日為師，終生為父」。從史可法與老師之間的一分情義、恩義，我們可以從中體會到，應該如何來對待自己的師長，一定要誠敬的學習，所謂「一分誠敬得一分利益，十分誠敬得十分利益」。</w:t>
      </w:r>
      <w:r>
        <w:t xml:space="preserve"> </w:t>
      </w:r>
    </w:p>
    <w:p w14:paraId="41B8B9B4" w14:textId="77777777" w:rsidR="00EE5CEB" w:rsidRDefault="00EE5CEB">
      <w:pPr>
        <w:pStyle w:val="a3"/>
      </w:pPr>
      <w:r>
        <w:t xml:space="preserve">　　有一段開示很有味道，提到學子分四等，上等學子能接受師長的折磨，忍耐上進；中等學子能接受師長的鼓勵，發憤圖強；下等學子能接受師長的讚美，愛中成長；劣等學子什麼都不能接受，事事叛逆。諸位同修，有一件很重要的事，人貴自知，我們是哪一等心裡要有數；再來，我們現在用哪一等教法在教小孩？所以范仲淹出得來嗎？這些聖哲人出得來嗎？大半都在哪？培養出來都是溫室裡的花朵，一出來就謝掉了。我們一定要期許自己當上等學子。為什麼？為什麼要折磨？因為對治習氣你要咬緊牙關，「玉不琢，不成器」。而且我們常常提到，四弘誓願第一願叫「眾生無邊誓願度」，而我們沒有接受折磨、忍耐，智慧出不來，能力出不來。所以你晚一天成就，眾生就晚一天離苦得樂。你有這樣的胸襟、這樣的志向，你就很快能成就道業。而大乘佛法大根大本就在慈悲心。所以我們當父母的人就要趕快把德行、智慧提升，才能造福小孩；我們當老師的人要快速累積教學經驗，才能造福我們的學生。</w:t>
      </w:r>
      <w:r>
        <w:t xml:space="preserve"> </w:t>
      </w:r>
    </w:p>
    <w:p w14:paraId="66B90CCC" w14:textId="77777777" w:rsidR="00EE5CEB" w:rsidRDefault="00EE5CEB">
      <w:pPr>
        <w:pStyle w:val="a3"/>
      </w:pPr>
      <w:r>
        <w:t xml:space="preserve">　　所以當初，剛好我在台中楊老師家裡，接到我師範院校同學的電話，提到有一班學生是全校最難帶的，問我要不要去帶？我們當下跟他說，我一定去。所謂「不入虎穴，焉得虎子」。其實更重要的，我們希望能夠在短時間之內快速累積教學經驗，不能讓孩子的人生空過，我們愈早明白，他們愈早得利益。在大陸演說的時候，我們很多的老師都很年輕，都把教學的例子在課堂當中講出來，有退休的老師走上前來對我們說，我教書四十多年，跟學生都沒有這種感覺。所以真的，一個人的能力不一定是時間積累出來，還有更重要一個因素，是有沒有用心、有沒有使命感。所以當我們能當上等學子，將是給師長最大的回饋。</w:t>
      </w:r>
      <w:r>
        <w:t xml:space="preserve"> </w:t>
      </w:r>
    </w:p>
    <w:p w14:paraId="642CE937" w14:textId="77777777" w:rsidR="00EE5CEB" w:rsidRDefault="00EE5CEB">
      <w:pPr>
        <w:pStyle w:val="a3"/>
      </w:pPr>
      <w:r>
        <w:t xml:space="preserve">　　「餘力學文」裡面也有提到，「讀書法，有三到，心眼口，信皆要」，所以當我們拿到經典，恭恭敬敬的讀，不打妄想，是真誠恭敬對書本。而一個書本都是無量因緣的促成。佛經都是很多高僧大德到西域去取來，去了上百人，回來的寥寥無幾，這些高僧大德用生命供養我們。玄奘大師說，「寧向西方一步死，不向東土一步生」。諸位同修，我們拿什麼回饋給玄奘大師？就是至誠恭敬把經典學好，這樣才對得起他們，也對得起我們的良心。除了要冒著生死把經典運過來之外，當下朝廷還要成立譯經團，上百人，甚至上千人，成就這個大事因緣。接著歷代很多的戰亂，都必須有心人把它保護好，才能傳到我們手上。像這一本《弟子規》，就是清朝李毓秀夫子，相當有真知灼見，他提取孔老夫子在《論語．學而》第六章的一句重要教誨，這一句教誨就是「弟子入則孝，出則弟，謹而信，泛愛眾，而親仁。行有餘力，則以學文」，這七個做人處世的綱領抓到，把它編成這一本《弟子規》。雖然只有一千零八十個字，卻做到了綱舉目張，這沒有高深的學問絕對辦不到。楊老師又用她的真誠，一筆一劃寫出來供養我們。所以得來不易，我們用這一分誠敬的心來學習、來實踐。</w:t>
      </w:r>
      <w:r>
        <w:t xml:space="preserve"> </w:t>
      </w:r>
    </w:p>
    <w:p w14:paraId="29FBCD88" w14:textId="77777777" w:rsidR="00EE5CEB" w:rsidRDefault="00EE5CEB">
      <w:pPr>
        <w:pStyle w:val="a3"/>
      </w:pPr>
      <w:r>
        <w:lastRenderedPageBreak/>
        <w:t xml:space="preserve">　　真誠心、清淨心，怎麼修清淨心？就是不受到污染，保持我們的清淨。什麼在污染我們？七情五欲是污染。當然我們對七情五欲要有很高的警覺性，所謂「不怕念起，只怕覺遲」。諸位同修，您現在假如不起七情五欲，那您一定要來找我，您不能再坐在家裡，要出來弘法利生才行。所謂「八風吹不動」，八風是哪八風？利、衰、毀、譽、稱、譏、苦、樂。諸位同修，您看看這八風，您最常吹哪一風，然後你就要很小心，要有高度警覺性。利、衰、毀、譽、稱讚、譏毀，還有苦跟樂，當這八風吹過來，我們馬上情緒就波動了，就被污染，要趕快起覺照，不能讓它繼續下去，不能回過神來又過了三天，那三天又浪費掉了。諸位同修，哪一風最厲害？</w:t>
      </w:r>
      <w:r>
        <w:t xml:space="preserve"> </w:t>
      </w:r>
    </w:p>
    <w:p w14:paraId="3C08991F" w14:textId="77777777" w:rsidR="00EE5CEB" w:rsidRDefault="00EE5CEB">
      <w:pPr>
        <w:pStyle w:val="a3"/>
      </w:pPr>
      <w:r>
        <w:t xml:space="preserve">　　在宋朝時候，有一個讀書人叫蘇軾，他跟當時候一個高僧常常有交流，佛印禪師。剛好那一天蘇東坡坐在蒲團上，覺得自己沒有什麼煩惱，心很清淨，就作了一首詩，「稽首天中天，毫光照大千；八風吹不動，端坐紫金蓮」。境界能不能貪？很多人坐了覺得很舒服，都不想去跟別人講話，因為一講話把我的清淨都打亂了。這種清淨不是真的清淨，清淨是要在五欲六塵當中鍛鍊，都能夠不受污染。所以老和尚說，去逛百貨公司鍊清淨心，鍊定功，看了這個五顏六色的東西如如不動。蘇東坡就把這首詩叫人傳給佛印，佛印大師拿來一看完，給他批了一個字，叫「屁」。一拿回來，蘇東坡一看，馬上火冒三丈。八風動了沒有？人家對他的譏毀馬上就受不了，就衝到禪師門口來。結果還沒進門，看到門前貼了兩行對聯，講「八風吹不動，一屁打過江」，馬上就把他氣得渡江而來。蘇東坡一看，覺得很慚愧。</w:t>
      </w:r>
      <w:r>
        <w:t xml:space="preserve"> </w:t>
      </w:r>
    </w:p>
    <w:p w14:paraId="30E71560" w14:textId="77777777" w:rsidR="00EE5CEB" w:rsidRDefault="00EE5CEB">
      <w:pPr>
        <w:pStyle w:val="a3"/>
      </w:pPr>
      <w:r>
        <w:t xml:space="preserve">　　蘇東坡這個慚愧沒有到底，又有一次跟佛印一起禪坐，坐完以後，他就跟佛印講到，他說你看我坐在蒲團上面像什麼？佛印說你真像一尊佛。蘇東坡說，我像佛，佛是無上，那我不就贏定了嗎？他就問佛印，那你覺得我看你像什麼？佛印大師說，你覺得呢？蘇東坡說，我看你像一坨糞。因為佛印大師身材比較胖。結果蘇東坡很高興，回到家裡洋洋得意。家裡的人一看就問他，你在高興什麼？他就把這段過程說了，你看我像一尊佛，他像糞。家裡人就告訴他，你輸得太慘了！佛印禪師心中有佛，見人是佛；你心中有糞，見人是糞。所以佛菩薩看眾生都是什麼？都是佛。從這裡，相由心生，我們要好好觀照自己。</w:t>
      </w:r>
      <w:r>
        <w:t xml:space="preserve"> </w:t>
      </w:r>
    </w:p>
    <w:p w14:paraId="2C2BD8EC" w14:textId="77777777" w:rsidR="00EE5CEB" w:rsidRDefault="00EE5CEB">
      <w:pPr>
        <w:pStyle w:val="a3"/>
      </w:pPr>
      <w:r>
        <w:t xml:space="preserve">　　七情五欲是污染，七情是喜、怒、哀、懼、愛、惡、欲。其實說實在的，只要我們是用情欲在對待一切人，縱使當下跟他處得很好，到頭來都有流弊問題。因為情欲它的本質是控制、是佔有，到時候緣分不具足，必須分開的時候，那就苦了。所以愛一個人絕對不能產生佔有欲。有一對夫妻好得不得了，所有的人羨慕得要死，結果先生突然意外去世，太太過沒多久自殺了，她無法接受一個人生活。所以你真正愛你的伴侶，應該是時時想著，假如我不幸離開的時候，他還能夠過得很快樂。應該用這樣的方式去經營才是理智，而不是膩在一起。這個欲，財色名食睡，五欲，我們一定不能讓這五欲污染。我們來看看，財、色、名、食、睡，懂道理，自然而然就很有免疫系統，有抵抗力。</w:t>
      </w:r>
      <w:r>
        <w:t xml:space="preserve"> </w:t>
      </w:r>
    </w:p>
    <w:p w14:paraId="292D8F6E" w14:textId="77777777" w:rsidR="00EE5CEB" w:rsidRDefault="00EE5CEB">
      <w:pPr>
        <w:pStyle w:val="a3"/>
      </w:pPr>
      <w:r>
        <w:t xml:space="preserve">　　我們都了解，財是不是搶來的？絕對不是。「一飲一啄，莫非前定」。所以只要積功累德，該是你的絕對跑不掉。「財物輕，怨何生」，當我們能捨財、能讓財，表面上看好像失去了，事實上這一個讓財，將帶給自己莫大的方便。怎麼說？在五代時候，有一個讀書人叫張士選，他的叔叔跟他父親，兩個兄弟，因為父親比較早去世，所以他的叔叔把撫養長大。當他已經成人了，他的叔叔把他叫過來，說我現在把爺爺留下來的財產分成兩份，一份給你，一份給我。諸位同修，這樣好不好？他的叔叔有七個小孩，張士選馬上跟他叔叔講，不應該分成兩份，要分成八份，因為我有七個兄弟。本來叔叔很堅持要分成兩份，但是看到自己的姪兒這麼樣肯定，一定要分成八份，後來也就分成八份。這麼一讓財，成就了什麼？首先成就了他的德行，他不貪。一個人不貪，一個人欲望愈低，智慧愈彰顯。後來他走到京城趕考，剛好遇到一個道士，看著他的面相就對他說，年輕人，你的臉上有很多陰騭紋，你積了很厚的福德，你這一次考試必然會高中。後來確實順利考上，家風、家道很快就興旺起來。所以讓出了他跟後代的福分，也讓出了整個家族的一團和氣。所以捨財、讓財，絕對利人又利己。</w:t>
      </w:r>
      <w:r>
        <w:t xml:space="preserve"> </w:t>
      </w:r>
    </w:p>
    <w:p w14:paraId="53E4438E" w14:textId="77777777" w:rsidR="00EE5CEB" w:rsidRDefault="00EE5CEB">
      <w:pPr>
        <w:pStyle w:val="a3"/>
      </w:pPr>
      <w:r>
        <w:t xml:space="preserve">　　不只要讓錢財，自己有才能也應該多多盡心盡力幫助別人，所謂「己有能，勿自私」，會的能力都應該盡力去服務他人。當我們這麼做的時候，也在做法布施、做財布施，用內財、用智慧，當然就會得財富，又得聰明智慧。孩子這一分服務他人的心一定要從小扎根。我小時候就比較熱心，熱心比較好聽，那時候我記得同學都寫我比較雞婆。這個特質在人生的體會上，也印證確實法布施得聰明智慧。記得那時候我參加老師的考試，之前我在補習班補了四個多月，要考十三科，我已經離開學校好多年，那些內容都顯得很生疏。但是一件事情的成敗首先在信心。因為我分析了一下，我沒交女朋友，所以心比較定，第一個贏的地方。第二個，我有佛力加持，他們可能沒有。因為我們是為了教育，為了承傳正法，所以一定會得佛力加持。再來又告訴自己，只剩這麼短的時間，上課的時候聽完馬上要會，絕對沒有時間打包回家消化。所以每一節課都非常專注。</w:t>
      </w:r>
      <w:r>
        <w:t xml:space="preserve"> </w:t>
      </w:r>
    </w:p>
    <w:p w14:paraId="77007B32" w14:textId="77777777" w:rsidR="00EE5CEB" w:rsidRDefault="00EE5CEB">
      <w:pPr>
        <w:pStyle w:val="a3"/>
      </w:pPr>
      <w:r>
        <w:t xml:space="preserve">　　我記得大半都是女同學來準備，我都坐在第一排，旁邊都是女的，百花叢中過，不是，百花叢中一點綠，很有意思。後面的同學都知道前面坐了一個男生，因為比較高，頭都突出來，所以後面的人沒見過我，但是都知道前面坐了一個人叫師兄，因為她們知道我學佛，都叫我師兄。我考上師範院校，還有同學跑過來說，你是不是就是那個師兄？因為很明顯，一個男生坐在前面。</w:t>
      </w:r>
      <w:r>
        <w:t xml:space="preserve"> </w:t>
      </w:r>
    </w:p>
    <w:p w14:paraId="68831A7B" w14:textId="77777777" w:rsidR="00EE5CEB" w:rsidRDefault="00EE5CEB">
      <w:pPr>
        <w:pStyle w:val="a3"/>
      </w:pPr>
      <w:r>
        <w:t xml:space="preserve">　　所以很多女同學過來問我問題，我都很盡心盡力教她，教到很多男同學跑過來說，我好羨慕你！他沒有看到重點，因為我們希望能夠給與這些同學一些幫忙。在這個過程當中我突然體會一個道理，當我在教她的時候，不是她得最大利益，而是我得最大利益，她只是學會把這一題做好，我必須提升到把她教會。所以解題的能力愈來愈強，思考事情方方面面。所以後來，我連續考了三年的數學科，後面兩年根本沒有時間念書，結果考下來的成績，第一年八十八分，第二年九十分，第三年八十八分。因為境界已經怎麼樣？提到不容易掉下來的程度。所以確實，法布施得聰明智慧。所以要捨內財、捨外財，捨經驗、捨智慧幫人，那你孩子的心量就無限擴寬。為人父母也要演出清廉，不愛財、不貪財的態度。這是「財物輕」。</w:t>
      </w:r>
      <w:r>
        <w:t xml:space="preserve"> </w:t>
      </w:r>
    </w:p>
    <w:p w14:paraId="089BE17D" w14:textId="77777777" w:rsidR="00EE5CEB" w:rsidRDefault="00EE5CEB">
      <w:pPr>
        <w:pStyle w:val="a3"/>
      </w:pPr>
      <w:r>
        <w:t xml:space="preserve">　　在漢朝時候有一個讀書人叫楊震，他在擔任東萊太守的時候提拔了一個讀書人，那個讀書人叫王密。後來王密也升官到了昌邑縣的縣令，離他很近，他就拿了十斤黃金要來謝謝楊震。那時已經晚上，當楊震看到之後就對他說，他說令兄，我這麼了解你的才華，所以提拔你，你怎麼這麼不了解我？接著王密就跟楊震說，沒有關係，這是我要感謝你，反正沒有人看到。楊震接著對他說，他說怎麼會沒有人看到？天知、地知、你知、我知。還有沒有其他人知？神目如電，那個一收，閻羅王那邊就記上去了，哪有不知的道理！王密一聽很慚愧，就把錢拿回去。一個祖宗不貪財，樹立了家風已經數千年不衰。因為楊家後來改成「四知堂」，哪四知？天知、地知、你知、我知。所以當他的後代子孫一走入家裡的門，先看到什麼？「四知堂」。所以這個風範垂範後代子孫。諸位同修，我們的一言一行、一舉一動都將產生深遠的影響。所以我們一定要當上等學子，要好好折磨、忍耐，您這一生的行持將產生永垂不朽的影響。</w:t>
      </w:r>
      <w:r>
        <w:t xml:space="preserve"> </w:t>
      </w:r>
    </w:p>
    <w:p w14:paraId="5F26351A" w14:textId="77777777" w:rsidR="00EE5CEB" w:rsidRDefault="00EE5CEB">
      <w:pPr>
        <w:pStyle w:val="a3"/>
      </w:pPr>
      <w:r>
        <w:t xml:space="preserve">　　再來，五欲第二，色欲，女色。我常常會問，唐朝楊貴妃還沒有出現以前，出現了開元之治，天下大治；楊貴妃出現以後，從開元之治變成安史之亂，天下大亂。所以誰造成的？諸位同修，誰造成的？當唐玄宗帶著楊貴妃跟軍隊一直逃亡，幸好唐朝有餘福，有忠臣幫助它，張巡、許遠死守睢陽城，把安祿山的大軍整個擋住，不然唐朝很可能就滅亡。軍隊走到一個地方停下來，說楊貴妃不死，我們就不走，這個時候唐玄宗頭低低的沒說話，後來楊貴妃就死在那裡。誰應該對安史之亂負最大的責任？萬法因緣所生，緣在楊貴妃，因在哪？因在唐玄宗好色。假如是堯帝、舜帝，楊貴妃來有沒有用？所以很多話把真相都講出來，色不迷人人自迷。</w:t>
      </w:r>
      <w:r>
        <w:t xml:space="preserve"> </w:t>
      </w:r>
    </w:p>
    <w:p w14:paraId="57D0053A" w14:textId="77777777" w:rsidR="00EE5CEB" w:rsidRDefault="00EE5CEB">
      <w:pPr>
        <w:pStyle w:val="a3"/>
      </w:pPr>
      <w:r>
        <w:t xml:space="preserve">　　如何能有定功，不被色所迷？也要從小扎根。所以您要擔心以後孩子會被色迷，那是多餘的，現在要養他浩然正氣。這個色關不過，很可能「一失足成千古恨，再回頭已百年身」。尤其現在誘惑又很多。所以，孩子的定功，還有我們自己的定功，要在平常鍊。《弟子規》講，「非聖書，屏勿視，蔽聰明，壞心志」。還有定功不夠，不可以勉強，所以「鬥鬧場，絕勿近」，一些聲色場所絕對要避免。當我們能夠非禮勿視、非禮勿聽、非禮勿言、非禮勿動，能夠在平常就這樣下功夫，定性就會慢慢形成。中國話講，「飽暖思淫欲」，所以往往太好命才會犯色戒，每天游手好閒，那特別危險。</w:t>
      </w:r>
      <w:r>
        <w:t xml:space="preserve"> </w:t>
      </w:r>
    </w:p>
    <w:p w14:paraId="626579A7" w14:textId="77777777" w:rsidR="00EE5CEB" w:rsidRDefault="00EE5CEB">
      <w:pPr>
        <w:pStyle w:val="a3"/>
      </w:pPr>
      <w:r>
        <w:t xml:space="preserve">　　我們要理解到，因為正氣不足，才會為邪所奪。正氣來自於哪裡？來自於人生有沒有志向，來自於人生懂不懂得盡做人的本分。當他從小就立志要當一個孝子，那他絕對不會做出讓父母丟臉的事，因為「德有傷，貽親羞」。當從小讀書，你告訴他，國家對你有多少栽培，老師對你有多少的愛護，你學有所成一定要回饋社會。當他的思想觀念都是這樣的存心，他就長養正氣。當一個人有正氣，一遇到邪氣，他會渾身不舒服，自然就會敬而遠之。所以假如現在我們到舞廳去，可能一進去聽到那個音樂，三分鐘頭都快暈掉了，就趕快跑了，已經有正氣就可以感受到邪氣不可待。</w:t>
      </w:r>
      <w:r>
        <w:t xml:space="preserve"> </w:t>
      </w:r>
    </w:p>
    <w:p w14:paraId="69F8F7F9" w14:textId="77777777" w:rsidR="00EE5CEB" w:rsidRDefault="00EE5CEB">
      <w:pPr>
        <w:pStyle w:val="a3"/>
      </w:pPr>
      <w:r>
        <w:t xml:space="preserve">　　在《孟子》的教誨當中也提到，「事孰為大？事親為大；守孰為大？守身為大」。事奉父母，人生第一大事；守節哪一件事最重要？自己的身，不能壞了名節。在一間著名的大學，有一位老師是這個大學一個學院的院長，後來因為嫖妓，四十多歲的教授，當場被換了工作。而且他這個名譽的損害不只害了自己，還會讓家人抬不起頭；不只對不起家人，對不起父母，更對不起國家社會對他這麼多的栽培。所以人生一定要謹慎，所謂成名於一生，但是毀掉可能在頃刻之間。而守身有莫大的利益，成就了自己的德行，又可以感得來生很好的眷屬，又能讓後代子孫有好的榜樣。所以守身相當重要。</w:t>
      </w:r>
      <w:r>
        <w:t xml:space="preserve"> </w:t>
      </w:r>
    </w:p>
    <w:p w14:paraId="0F4DF269" w14:textId="77777777" w:rsidR="00EE5CEB" w:rsidRDefault="00EE5CEB">
      <w:pPr>
        <w:pStyle w:val="a3"/>
      </w:pPr>
      <w:r>
        <w:t xml:space="preserve">　　現在社會現象也很亂，我們也發覺到有很多一夜情的狀況，此風不可長，我們也要常常在一些場合當中，能夠把守身的重要性跟有緣的朋友分享。很多守身的益處，不守身所產生的禍患，在《壽康寶鑑》、在《安士全書》當中都有非常多的事例，我們要轉相教誡，多督促。因為一有督促，每個人的正氣才提得起來。有時候很多工作場合的氣氛，都還會講一些綺語、一些很輕慢的話，那都在助長邪氣。有這樣的現象我們絕對不能一起起鬨，不能隨波逐流，當你那時候非常嚴肅，他們可能就會收斂。</w:t>
      </w:r>
      <w:r>
        <w:t xml:space="preserve"> </w:t>
      </w:r>
    </w:p>
    <w:p w14:paraId="3C596FA6" w14:textId="77777777" w:rsidR="00EE5CEB" w:rsidRDefault="00EE5CEB">
      <w:pPr>
        <w:pStyle w:val="a3"/>
      </w:pPr>
      <w:r>
        <w:t xml:space="preserve">　　這是財、色、名、食、睡。這個名我們也要理解到，名不是拿來炫耀，名是代表背後的責任，要照顧好員工、照顧好人民，我們才對得起這個名，所謂名符其實，不然在享這個名的福報當中不知道要造多少業了。</w:t>
      </w:r>
      <w:r>
        <w:t xml:space="preserve"> </w:t>
      </w:r>
    </w:p>
    <w:p w14:paraId="4E1D1469" w14:textId="77777777" w:rsidR="00EE5CEB" w:rsidRDefault="00EE5CEB">
      <w:pPr>
        <w:pStyle w:val="a3"/>
      </w:pPr>
      <w:r>
        <w:t xml:space="preserve">　　好，我們今天就先講到這邊，阿彌陀佛！　　</w:t>
      </w:r>
    </w:p>
    <w:sectPr w:rsidR="00EE5C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65E28" w14:textId="77777777" w:rsidR="00EE5CEB" w:rsidRDefault="00EE5CEB" w:rsidP="00340A52">
      <w:r>
        <w:separator/>
      </w:r>
    </w:p>
  </w:endnote>
  <w:endnote w:type="continuationSeparator" w:id="0">
    <w:p w14:paraId="6487BDF0" w14:textId="77777777" w:rsidR="00EE5CEB" w:rsidRDefault="00EE5CEB" w:rsidP="00340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CCA81" w14:textId="77777777" w:rsidR="00EE5CEB" w:rsidRDefault="00EE5CEB" w:rsidP="00340A52">
      <w:r>
        <w:separator/>
      </w:r>
    </w:p>
  </w:footnote>
  <w:footnote w:type="continuationSeparator" w:id="0">
    <w:p w14:paraId="5323FD0F" w14:textId="77777777" w:rsidR="00EE5CEB" w:rsidRDefault="00EE5CEB" w:rsidP="00340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52"/>
    <w:rsid w:val="00340A52"/>
    <w:rsid w:val="007931EE"/>
    <w:rsid w:val="00EE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740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0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0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0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0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