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8673" w14:textId="77777777" w:rsidR="004D5598" w:rsidRDefault="004D5598">
      <w:r>
        <w:t xml:space="preserve">幸福人生講座（第一梯次）　　蔡禮旭老師主講　　（第十五集）　　</w:t>
      </w:r>
      <w:r>
        <w:t>2005/7/22</w:t>
      </w:r>
      <w:r>
        <w:t xml:space="preserve">　　台灣中壢善果林　　檔名：</w:t>
      </w:r>
      <w:r>
        <w:t xml:space="preserve">52-135-0015 </w:t>
      </w:r>
    </w:p>
    <w:p w14:paraId="3D64B5E8" w14:textId="77777777" w:rsidR="004D5598" w:rsidRDefault="004D5598">
      <w:pPr>
        <w:pStyle w:val="a3"/>
      </w:pPr>
      <w:r>
        <w:t xml:space="preserve">　　諸位老師，大家好。我們接著看，教孩子孝，以至於教孩子德行，落實弟子規，都應該可以運用上我們現在討論的原理原則，包含親師合作，不是在「入則孝」可以親師合作，在任何一條弟子規的教誨，孩子有落實了，我們都可以跟老師打一個招呼，讓他肯定孩子。或者家長明白了老師教到哪一些經句，我們把它一起在家庭要求小孩，因為除了言教、身教，還有一個很重要的境教，環境教育。我們老師把弟子規變成班風，家庭把弟子規變成家風，就能收到潛移默化的效果。而經句都要能跟生活做結合，在跟生活結合當中，我們可以用跟孩子討論的方式，可以用表演、演練的方式，從生活當中去讓他們吸收，讓他們觀照。當然這個方法還有很多，「運用之妙，存乎一心」，有心要把孩子教好方法就來。</w:t>
      </w:r>
      <w:r>
        <w:t xml:space="preserve"> </w:t>
      </w:r>
    </w:p>
    <w:p w14:paraId="5BA34DBC" w14:textId="77777777" w:rsidR="004D5598" w:rsidRDefault="004D5598">
      <w:pPr>
        <w:pStyle w:val="a3"/>
      </w:pPr>
      <w:r>
        <w:t xml:space="preserve">　　比方以討論的方法，我們教到「事雖小，勿擅為，苟擅為，子道虧」，到底有哪些事做了以後是不孝，是增加父母的擔憂，或者是丟父母的臉，讓孩子自己說說。諸位朋友，哪些事不能做？「事雖小，勿擅為」。在這個討論當中，孩子有很多的答案都會出乎我們意料，他們想得可細了，「要節儉」，他會說道，老師，今天我開水龍頭開得太大了，「事雖小，勿擅為」。還有小朋友會說，老師，我剛剛在上課的時候想著趕快下課，這也是「事雖小，勿擅為」，小孩子是從念頭下手。當他每一句經文都跟他生活息息相關，他就懂得去運用。而在「事雖小」當中大半會提到禮貌，沒有人家允許去碰人家的東西，這就是無禮，見到長輩沒有問好是無禮，不守班規、校規也是無禮。另外也要提到安全的問題，「事雖小，勿擅為」，很多大的災禍往往都是一個不謹慎、一個隨便所造成。不能玩火，不能去戲水，我們看到寒暑假期間都有很多孩子發生意外，這些安全的警覺性都不高，因為家長跟老師提醒不夠，而我們跟孩子之間的默契也不足。當這些規則、這些態度他已經養成，他要去做什麼事都會主動先跟你報告，不會偷偷摸摸去做。就從學生在討論這個經句當中，我們把很多該給他們提醒的道理就可以一併提上去。</w:t>
      </w:r>
      <w:r>
        <w:t xml:space="preserve"> </w:t>
      </w:r>
    </w:p>
    <w:p w14:paraId="22EA17F0" w14:textId="77777777" w:rsidR="004D5598" w:rsidRDefault="004D5598">
      <w:pPr>
        <w:pStyle w:val="a3"/>
      </w:pPr>
      <w:r>
        <w:t xml:space="preserve">　　而這一句經句不是教一次，往後同學還有發生什麼情況跟這一句經文有印證的，我們就抓住機會教育點重複提醒。生活當中的事物，以至於社會當中所發生的事情，都是好的教育的題材，是我們當父母、當老師的懂不懂得運用。記得我在教書那時候有一個同事剪了一張剪報給我，上面提到有一個學生跟他同學開玩笑，同學要坐下，正要坐在椅子上，他快速把同學的椅子移開了，他的同學一坐就直接掉到地板上，當場就癱瘓了，脊椎受損，醫生宣布終生不能行走。我們就問學生說道，你看這一件事情這麼小，只是把一個椅子移開，卻造成這麼嚴重的後果，誰會痛苦？諸位朋友，誰會痛苦？這個同學一生都要躺在那裡，那是一種煎熬。除了這個同學終生要痛苦之外，還有誰痛苦？他的父母。一個孩子養到十多歲了，突然之間不能動，而且還要父母日夜照顧，他們的父母只要看到他，當下都是痛哭流涕，那是多麼的艱酸、艱辛、痛苦。除了父母會痛苦之外，我會問小朋友，你目前生活當中有多少人關心你？幾十個人、幾百個人，都有幾十個、幾百個人將要因為這件事而傷痛，只因為一件小事。所以任何只要跟他人有安全相關的，我們絕對不能隨便，絕對不能輕易去做，要時時能觀照到他人的安全問題，這就是「事雖小，勿擅為」。從生活讓他們去</w:t>
      </w:r>
      <w:r>
        <w:t>感受，然後也抓一些機會點去引導。</w:t>
      </w:r>
      <w:r>
        <w:t xml:space="preserve"> </w:t>
      </w:r>
    </w:p>
    <w:p w14:paraId="09A52895" w14:textId="77777777" w:rsidR="004D5598" w:rsidRDefault="004D5598">
      <w:pPr>
        <w:pStyle w:val="a3"/>
      </w:pPr>
      <w:r>
        <w:lastRenderedPageBreak/>
        <w:t xml:space="preserve">　　另外也可以讓他們去表演、去演練，像我們「出則悌」的部分談到是禮儀，「或飲食，或坐走，長者先，幼者後」，「長呼人，即代叫，人不在，己即到」。「長呼人，即代叫」，現在這個情況多不多？以前大家庭常常有客人來找長輩，都會先看到我們這些小朋友，當然會請我們，我要找你叔叔，找某某，請你去幫我找過來，這個是屬於接待的禮儀。像「出則悌」裡面又提到「過猶待，百步餘」，這個是送客的禮儀。我們要靈活的去把經句跟生活教育做結合，不然死在經句上，教學就沒有辦法活潑，沒有辦法擴充廣度，只要它的精神一樣，我們都可以去運用。</w:t>
      </w:r>
      <w:r>
        <w:t xml:space="preserve"> </w:t>
      </w:r>
    </w:p>
    <w:p w14:paraId="2012A02B" w14:textId="77777777" w:rsidR="004D5598" w:rsidRDefault="004D5598">
      <w:pPr>
        <w:pStyle w:val="a3"/>
      </w:pPr>
      <w:r>
        <w:t xml:space="preserve">　　有一次在教這一句「長呼人，即代叫，人不在，己即到」，就教學生接待客人。教完以後，很湊巧，人生常常會有很湊巧的事，都會安排很多情景讓你把孩子教好。就有一位阿姨來找他們，來到教室，當電鈴響了，所有的小朋友很興奮，因為他剛好學完可以派上用場，統統舉手對老師說我要接待客人，僵持不下，六個小孩都排在門口擠得水洩不通。突然那一位阿姨按了電鈴，門口打開了，六個孩子異口同聲，鞠了一個躬，阿姨好，這個阿姨站在那裡一動不動，她說道：受寵若驚，這一輩子從來沒這麼被禮遇過，她一邊走一邊說，假如我們下一代都像這樣，都是這樣的小孩，那太有希望了。一進門，小孩幫阿姨放拖鞋，拖鞋怎麼放？處處留心皆學問，人的細心、人的觀察力、人的體恤能力都在生活當中練出來。我們跟孩子講道：客人要走進來，你鞋子放在他馬上可以穿上的方向，假如你放反了方向，客人還要彎下腰來再把鞋子放過來，這樣就沒有替人著想。仁愛之心在哪？在一舉手一投足。鞋子怎麼放。再來，客人進來了，馬上先說阿姨妳請坐，我去幫妳倒杯水，就請阿姨先坐，然後他去倒水。倒完了水，阿姨請喝水，我去叫我母親。就讓每一個小孩，一個當客人，一個當接待的，讓他們這樣重複演練，他就很熟悉了，這是可以用表演的方法</w:t>
      </w:r>
      <w:r>
        <w:t>。</w:t>
      </w:r>
      <w:r>
        <w:t xml:space="preserve"> </w:t>
      </w:r>
    </w:p>
    <w:p w14:paraId="05974267" w14:textId="77777777" w:rsidR="004D5598" w:rsidRDefault="004D5598">
      <w:pPr>
        <w:pStyle w:val="a3"/>
      </w:pPr>
      <w:r>
        <w:t xml:space="preserve">　　另外在送客的禮儀，我們也曾經操作過，我讓兩個學生，一個當客人，一個當主人，當他把客人送出門，然後主人就說再見，然後馬上把門怎麼樣？關起來。關完門之後再把門打開，然後把客人叫進來，說剛剛他跟你說再見，你有什麼想法？有什麼感受？他說恨不得我趕快走，失禮了。現在孩子有沒有幹這種事？好好，再見再見，繼續看他的電視，別吵我、別吵我，就很無禮。我們就跟孩子問道，那應該怎麼樣送客比較恰當？其實智慧人都本有，你引導孩子讓他細細去想，他都會設身處地的。很多孩子就會說到了，我們送他到電梯口再下去，當他真正這樣送的時候，朋友感受到他這一份友誼，他自己也很歡喜。人的一種人情，一種人與人的關懷，人與人的體貼，就在這禮儀當中在加深加厚。</w:t>
      </w:r>
      <w:r>
        <w:t xml:space="preserve"> </w:t>
      </w:r>
    </w:p>
    <w:p w14:paraId="16DB266A" w14:textId="77777777" w:rsidR="004D5598" w:rsidRDefault="004D5598">
      <w:pPr>
        <w:pStyle w:val="a3"/>
      </w:pPr>
      <w:r>
        <w:t xml:space="preserve">　　我們來想想，現在的小孩能不能寫出李白那一首「故人西辭黃鶴樓，煙花三月下揚州」，送朋友，「孤帆遠影碧山盡，唯見長江天際流」，這種友誼寫得出來嗎？我記得我那次回台南來講弟子規講了十天，我的結拜大哥在台中知道我回來，特地百忙當中下來看我，還聽我講了一天課，聽完之後，我要送他，他堅持要步行到火車站，他說他有一個習慣，到一個地方就喜歡看看這裡的風土民情，那我也陪著他差不多走了二十分鐘我才往回走，等我目送他一步一步離開我的視線，就感受到相處的這多年之來，這一位兄弟的內心時時都相信我這個小老弟以後一定會有出息，我這個小老弟一定能做出些事情來，他這一份心意我能不能感覺到？可以。我們感念在生命當中時時祝福我們、成就我們的親友，當他們離去的時候我們都有那一份不捨、那一份珍惜。</w:t>
      </w:r>
      <w:r>
        <w:t xml:space="preserve"> </w:t>
      </w:r>
    </w:p>
    <w:p w14:paraId="705D5E70" w14:textId="77777777" w:rsidR="004D5598" w:rsidRDefault="004D5598">
      <w:pPr>
        <w:pStyle w:val="a3"/>
      </w:pPr>
      <w:r>
        <w:lastRenderedPageBreak/>
        <w:t xml:space="preserve">　　我到澳洲淨宗學院去上課，師長真正在澳洲的時間其實並不長，到世界弘法。只要師長在淨宗學院，晚上都會講課，講完課我們站在教室外等老師走出來，出來以後，師長就往他的寮房走去。有一些同學看師長走過去了，他們就離開了，我在那裡都在享受美好的滋味，什麼滋味？「過猶待，百步餘」。在目送師長離開的這一段時間，我們再回想這幾年來多虧了老師的教誨，今天才能走上正確的人生道路，都在緬懷老師的恩德。當然我們這麼做就會引來人家好奇的眼光，就會問我，你在幹什麼？我說我在落實弟子規「過猶待，百步餘」。做到弟子規每一句的滋味，確確實實是「如人飲水，冷暖自知」。後來過沒幾天就有一群人在「過猶待，百步餘」。</w:t>
      </w:r>
      <w:r>
        <w:t xml:space="preserve"> </w:t>
      </w:r>
    </w:p>
    <w:p w14:paraId="48FCD5CA" w14:textId="77777777" w:rsidR="004D5598" w:rsidRDefault="004D5598">
      <w:pPr>
        <w:pStyle w:val="a3"/>
      </w:pPr>
      <w:r>
        <w:t xml:space="preserve">　　在這幾年來，尤其在大陸這一年多，我們人生地不熟，處處都是靠朋友，靠這一些當地的人民給我們照顧，縱使他們常常都以老師尊稱我，我還是很不敢當，念念都想著沒有他們的幫忙我也不可能把事情做得起來。當我們常常討論到差不多十一點，一起坐計程車回家，那他們一定先送我回去，送到我住的地方之後，他們再陸續依每一個人的路線下車，那時候我很感謝大家，我還是做「過猶待，百步餘」。剛好有一次有一個老師在關門的時候沒有很注意，她的長裙就落在車門之外在那裡拖地，我看到了，一進家門趕快跟她打一通電話，她接起來，我說妳的裙子已經露在馬路上了。她就趕快把它拉起來，突然會想蔡老師為什麼知道？因為「過猶待，百步餘」。我們的這一份恭敬之心，他人是很容易感覺得到，「敬人者，人恆敬之」。</w:t>
      </w:r>
      <w:r>
        <w:t xml:space="preserve"> </w:t>
      </w:r>
    </w:p>
    <w:p w14:paraId="26A27DD3" w14:textId="77777777" w:rsidR="004D5598" w:rsidRDefault="004D5598">
      <w:pPr>
        <w:pStyle w:val="a3"/>
      </w:pPr>
      <w:r>
        <w:t xml:space="preserve">　　學生在討論，送到電梯，送到樓梯口，送到看不到的地方，他們都會有很多感受、想法，當大家一起講出來都可以互相觀摩、互相切磋，這是我們結合生活來開解。再來也結合機會教育點，有一個孩子，他快生日了，就一直跟他母親說要買東買西的，他的媽媽很聰明，打了一通電話給老師，他的老師隔天早上就說道，諸位小朋友，今天老師坐公車來的時候，在公車上看到一個小朋友一直在那裡吵，吵說媽，我生日了，妳要給我買東西，要帶我去吃什麼，要買蛋糕。諸位小朋友，這個小朋友這麼做對不對？當然大家都說不對。應該怎麼做才對？老師有沒有教過你們，生產是母親受難日，就開始複習一下。所有的同學、小朋友就說應該多幫媽媽做家事，要提升德行，不要讓父母擔心。這個小朋友一聽會不會慚愧？當然會，因為其他的小朋友都回答得慷慨激昂，好像他很差勁一樣，這就是抓住機會教育點。後來這個孩子沒有要東西，還跟他媽媽說，媽媽，我生日送妳一個禮物，就是以後我要做一個好人，做一個善人。這個方法又跟生活、又跟機會、又跟親師配合，都有用上去，這是機會教育點。</w:t>
      </w:r>
      <w:r>
        <w:t xml:space="preserve"> </w:t>
      </w:r>
    </w:p>
    <w:p w14:paraId="42C1E084" w14:textId="77777777" w:rsidR="004D5598" w:rsidRDefault="004D5598">
      <w:pPr>
        <w:pStyle w:val="a3"/>
      </w:pPr>
      <w:r>
        <w:t xml:space="preserve">　　我剛好把學生的生日蒐集了一下，每一個月都有個三四個學生生日，除了把孝道教給他們以外，因為生日也給他們祝福，我就發給每一個學生，比方三個同學生日，我就發三張小紙條，讓每一個人來肯定這三位同學，也給他們祝福。我在黑板上寫了兩行字，「狗眼看人低，慧眼識英雄」，好，那你們現在是能看得到別人的優點，還是看得到別人的缺點？讓他們自己寫。你看學生會選哪一個？很多學生在那裡絞盡腦汁，就是看不到別人一個優點，所以欣賞別人容不容易？沒練習還練不出來。有一個媽媽就走過來跟我說，她說我兒子盡看我的缺點，其實這個家長常常去挑老師的毛病，上行下效。在學校當中讓見賢思齊成為風氣，在家庭當中亦如是，我們也要不吝嗇的去肯定小孩，肯定另一半，肯定家人，就互相欣賞。我這麼一寫完，他們就開始動筆給生日的同學祝福，訓練他們去見賢思齊。而當這幾十張肯定的紙條傳到了這一個同學的手上，對他有沒有影響？當他一張一張翻過去，他的自信心不斷的在上升，他會希望自己能不辜負同學的肯定。這幾十張稱讚的紙條會留多久？他會把它拿著放在他的抽屜，時不時就拿起來再怎麼樣？再翻一下，自我肯定。這個是我們剛好掌握小孩生日的機會，引導同學互相肯定、互相讚歎，這是生活的結合，機會</w:t>
      </w:r>
      <w:r>
        <w:t>的教育。</w:t>
      </w:r>
      <w:r>
        <w:t xml:space="preserve"> </w:t>
      </w:r>
    </w:p>
    <w:p w14:paraId="22CF1221" w14:textId="77777777" w:rsidR="004D5598" w:rsidRDefault="004D5598">
      <w:pPr>
        <w:pStyle w:val="a3"/>
      </w:pPr>
      <w:r>
        <w:t xml:space="preserve">　　再來，建立共通語言。當弟子規都爛熟於學生還有孩子的心中，常常機會點出來我們就可以把經句提起來。有一個小女孩哭哭啼啼去找她媽媽，她媽媽一看，怎麼哭成這樣？就問她，妳哭什麼？她說媽，姐姐罵我。很多家長一聽姐姐罵，隨口就說，姐姐，妳怎麼可以亂罵人？有沒有這種情況？不能說大的永遠是錯的，那不對，那就沒有道理了，不公平，我們要循著理智、循著道理處理孩子的行為。媽媽不疾不徐問她的小女兒，那姐姐為什麼罵妳？她說因為我玩她的玩具沒有經過她同意，所以姐姐罵我。那是她有錯在先。接著媽媽就說了，「用人物」，小女孩說「須明求」，媽媽說「倘不問」，她說「即為偷」，結果她一說完哭得更厲害，然後一邊哭一邊說媽，我不要當小偷。這個就是什麼？共通語言，很好用。</w:t>
      </w:r>
      <w:r>
        <w:t xml:space="preserve"> </w:t>
      </w:r>
    </w:p>
    <w:p w14:paraId="7CF73E39" w14:textId="77777777" w:rsidR="004D5598" w:rsidRDefault="004D5598">
      <w:pPr>
        <w:pStyle w:val="a3"/>
      </w:pPr>
      <w:r>
        <w:t xml:space="preserve">　　當孩子拖拖拉拉了，爸爸可以提醒，比方媽媽命令他，他都拖拖拉拉，這時候爸爸可以提醒他，「父母命，行勿懶」。有一個孩子早上叫不醒，叫半天，他媽媽突然想到兒子說他要學弟子規，要好好落實，突然在他的床前就說了「朝起早」，兒子說「夜眠遲，老易至，惜此時」，他自己就爬起來。有一個小女孩才四五歲，跟著外公、外婆還有舅舅、嬸嬸一起吃飯，她就跟她母親說，媽，我要吃玉米。她的媽媽拿起來扒成兩半，正準備要拿給她女兒，突然想到「知所先後，則近道矣」，怎麼可以先給孩子？她就剎車，拿給外公，拿給外婆，拿給舅舅，統統都分完了，最後一塊放在她女兒的碗上。她女兒突然跳起來，暴跳如雷，為什麼我是最後一塊？你看小公主兇不兇？兇。她的媽媽不疾不徐說了，「或飲食，或坐走」，她女兒說「長者先，幼者後」，突然想一想，對，就服氣了。建立這個共通語言。</w:t>
      </w:r>
      <w:r>
        <w:t xml:space="preserve"> </w:t>
      </w:r>
    </w:p>
    <w:p w14:paraId="341B006D" w14:textId="77777777" w:rsidR="004D5598" w:rsidRDefault="004D5598">
      <w:pPr>
        <w:pStyle w:val="a3"/>
      </w:pPr>
      <w:r>
        <w:t xml:space="preserve">　　教弟子規、教孝還有一個很重要的關鍵所在，要能做到以身作則，這不只孝，任何一句教誨亦如是。我們從孝當中來感受一下，有一個老師三十五歲，她當初還沒學弟子規，修行也有多年，那時候深圳的老師通知說蔡老師要講弟子規，她心裡想弟子規有什麼好教的，我的善根這麼深厚，是不是？讀《無量壽經》都會掉眼淚，「若不往昔修福慧，於此正法不能聞」，你看善根深厚有沒有？叫大乘根性，弟子規有什麼好學的？教小孩。不過還好，她還是來聽了第一堂課。我在深圳上那一堂課，明顯感覺她們邊聽表情變化很大，愈聽愈驚訝，弟子規還可以這麼講！這個老師聽了幾節課以後也曾經跟我提到，她說本來覺得自己善根深厚，學了弟子規覺得什麼都沒做好。是覺得善根深厚好，還是覺得什麼都沒做到好？前者好還是後者好？人要活得明白。覺得自己什麼都沒做好，這個叫開悟了。發現自己的過失叫開悟，改正自己的過失叫真修行，這一句話要時時提起才得受用。</w:t>
      </w:r>
      <w:r>
        <w:t xml:space="preserve"> </w:t>
      </w:r>
    </w:p>
    <w:p w14:paraId="0AEC28D9" w14:textId="77777777" w:rsidR="004D5598" w:rsidRDefault="004D5598">
      <w:pPr>
        <w:pStyle w:val="a3"/>
      </w:pPr>
      <w:r>
        <w:t xml:space="preserve">　　剛好五月一號到七號她們放假，回到家裡又遇上她生日，搬了三個椅子，請她爸爸，請她媽媽，還有請她外婆上座，她母親比較敏感，覺得氣氛詭異，就問她，妳到底要幹嘛？這位老師說，媽，妳就坐下。接著她就跟三位長輩說道，三十多年來讓你們操了很多心，我沒有做好女兒的角色，因為現在有在學弟子規，我要好好盡孝道，從此我要當一個孝女。今天是我生日，也是母親受難日，我要跟你們行三跪九叩禮，說完之後就給她父母跪拜，第一拜拜下去，她的母親眼淚就掉下來。諸位朋友，母親流的是什麼淚？母親的付出絲毫不求回饋，她的淚是欣慰到子女終於懂得她的用心。我們才這麼一點懂得母親的用心，母親就這麼感動。這位老師第二拜拜下去，她的兒子剛好在旁邊，就走到她先生的身旁開始幫她先生按摩。什麼力量讓這個孩子走到父親旁邊幫他按摩？有沒有人叫他來，過來幫爸爸按摩？什麼力量？德行的力量，那種力量很強，讓她兒子覺得媽媽在那裡感謝母親的恩德，他不做些什麼事，怪怪的。當天晚上這位老師跟她先生還有孩子回到家裡，她兒子一進門就說了，他說爸爸媽媽，我明年生日也要拜你們兩個。好不好教？以身作則。</w:t>
      </w:r>
      <w:r>
        <w:t xml:space="preserve"> </w:t>
      </w:r>
    </w:p>
    <w:p w14:paraId="20E7B8BE" w14:textId="77777777" w:rsidR="004D5598" w:rsidRDefault="004D5598">
      <w:pPr>
        <w:pStyle w:val="a3"/>
      </w:pPr>
      <w:r>
        <w:t xml:space="preserve">　　有一位長者六十多歲了，她得了癌症，接受了九次化療，覺得身體快不行了，打了一通電話給她日本的兒子，兒子了解到母親的嚴重性，當場把發展到顛峰的事業二話不說全收掉了，趕回來親自侍奉母親。「精誠所至，金石為開」，他的母親本來是覺得已經快不久人世了，兒子的孝心讓她的病情快速好轉，「親有疾，藥先嘗，晝夜侍，不離床」，這個藥是兒子親手端的都有加持力。那時候這位長者在談話，她的身體狀況已經可以去爬名山寶剎了，狀態很好。為什麼她的兒子這麼孝順？這是結果，我們把原因找到，他的外婆，就是他媽媽的母親，從小他的外婆就守寡，他的外婆很年輕就守寡了，照顧幾個小孩含辛茹苦，又承受了很多的壓力，到年老了，精神異常，她幾個孩子看到母親病成這樣，商量好全部集中在一個地方住，都在附近一起輪流照顧母親，本來的事業都先放下，合力來盡孝道。他的外婆足足病了二十多年，她的孩子都是無怨無悔照顧，二十多年以後病好了，她的外婆現在九十幾歲還可以煮飯，還可以洗衣服。他的母親盡到了孝道，她的孩子在成長過程都看在眼裡，當然他母親真正出狀況了，他那份孝心絕對是相當的堅定，這是以身作則，好。</w:t>
      </w:r>
      <w:r>
        <w:t xml:space="preserve"> </w:t>
      </w:r>
    </w:p>
    <w:p w14:paraId="74A7156E" w14:textId="77777777" w:rsidR="004D5598" w:rsidRDefault="004D5598">
      <w:pPr>
        <w:pStyle w:val="a3"/>
      </w:pPr>
      <w:r>
        <w:t xml:space="preserve">　　那我們剛剛提到的這些方法當然不完全，這裡有很多教育界的前輩，我們也很歡迎大家把寶貴的經驗一起來分享，可以寄到我們大方廣文化公益網，我們讓更多的老師有更多的切磋，把每一個人的經驗都積累起來，造福於更多有心的老師。</w:t>
      </w:r>
      <w:r>
        <w:t xml:space="preserve"> </w:t>
      </w:r>
    </w:p>
    <w:p w14:paraId="48EE16F2" w14:textId="77777777" w:rsidR="004D5598" w:rsidRDefault="004D5598">
      <w:pPr>
        <w:pStyle w:val="a3"/>
      </w:pPr>
      <w:r>
        <w:t xml:space="preserve">　　這是我們講到長善，長孩子的善，其中講到孝道，其他的善行也應該不斷去引導，不斷去成就小孩。除了長善重要以外，另外也要針對孩子的壞習慣加以導正，就是救失的工作。當老師也好，當父母也好，也像醫生一樣在治病，治他的思想觀念。有一個媽媽，她的孩子行為偏頗，到一個教育專家那裡去詢問，當這位專家聽完她孩子目前的情況，就對著這位媽媽說道：妳的孩子第一次綁鞋帶笨手笨腳，妳是不是以後都買不用綁鞋帶的鞋子給他穿？這位媽媽情緒有點沮喪，點點頭。接著又說，妳的孩子第一次在那裡洗湯匙、洗碗，弄得全身濕透了，妳從此以後就不讓他洗碗，都妳幫他洗了，這位媽媽說對。接著又說道：妳的孩子整理自己的床鋪、房間整理半天整理不好，妳就親手幫他整理了，這位媽媽瞪大眼睛說道：是。接著專家又說，你的孩子第一份工作是妳透過關係幫他找的，這個媽媽站起來說你怎麼知道？如是果，如是因，可以推得出來。這位媽媽接著說，那我以後怎麼辦？專家說，以後妳兒子生病了，妳就帶他去看病；妳兒子欠個房子，妳就幫他買棟房子，這樣就解決了。能不能解決？事出必有因。所有孩子的壞習慣我們要從根源去切斷，而不是在那裡乾著急。</w:t>
      </w:r>
      <w:r>
        <w:t xml:space="preserve"> </w:t>
      </w:r>
    </w:p>
    <w:p w14:paraId="70F310A9" w14:textId="77777777" w:rsidR="004D5598" w:rsidRDefault="004D5598">
      <w:pPr>
        <w:pStyle w:val="a3"/>
      </w:pPr>
      <w:r>
        <w:t xml:space="preserve">　　我接觸很多家長，他們到中心來，一進門就劈里啪啦開始講，我兒子哪裡不好、哪裡不好、哪裡不好，等到了我辦公室，我先請他坐，我說你講了這麼多話一定很口渴，我去幫你倒杯水。幫他倒了杯水讓他喝了一口，我就看著他說，你的孩子懶惰是結果，原因出在哪？你的孩子不好學是結果，原因出在哪？就把他講到孩子的壞習慣重新再問他一次，只是後面那一句是「原因出在哪？」家長的表情也是很驚訝，我們又要視思明，什麼意思？我活了這麼大把年紀了，怎麼沒有人問過我這個問題？我們現在一起把原因找出來，救失，好。</w:t>
      </w:r>
      <w:r>
        <w:t xml:space="preserve"> </w:t>
      </w:r>
    </w:p>
    <w:p w14:paraId="37D31FED" w14:textId="77777777" w:rsidR="004D5598" w:rsidRDefault="004D5598">
      <w:pPr>
        <w:pStyle w:val="a3"/>
      </w:pPr>
      <w:r>
        <w:t xml:space="preserve">　　現在孩子有哪一些過失要趕快導正？你們怎麼這麼木訥？「剛毅木訥，近仁」，「巧言令色，鮮矣仁」。來，哪一些過失？無禮。就把剛剛接待客人的禮儀，看到客人怎麼打招呼，然後怎麼接電話，怎麼送客，都一點一滴讓他去練習、去落實，就不會無禮了，這個一定要教。這個禮不教，日積月累下來就沒有辦法教了，因為禮不長一定長傲慢。我跟家長說要教禮貌，他們說現在的孩子哪還有禮貌？看到你能對你笑一笑就怎麼樣？就不錯了，算很給你面子了，這個想法都是不對的。對的態度一定要趕快教，不然到時候你就教不了。這是無禮。</w:t>
      </w:r>
      <w:r>
        <w:t xml:space="preserve"> </w:t>
      </w:r>
    </w:p>
    <w:p w14:paraId="397C9CBE" w14:textId="77777777" w:rsidR="004D5598" w:rsidRDefault="004D5598">
      <w:pPr>
        <w:pStyle w:val="a3"/>
      </w:pPr>
      <w:r>
        <w:t xml:space="preserve">　　因為家長對禮貌的認知不夠，重視不夠。有一個家長聽我講了盧叔叔那個故事，我只鞠了一個躬，盧叔叔你好，隔天就兩個多小時對我耳提面命。而且盧叔叔去當人家的顧問，一個月跟他談四次，一次三個小時，十二個小時，企業界會給他差不多十萬塊，所以聽他一個小時要快一萬塊錢。諸位朋友，你知道我賺了多少萬了嗎？這麼一講，現在的家長最現實，本來不問好的小孩，隔天突然就跟他老師說老師早上好，那老師嚇一跳，這個老師心裡想，昨天他們家裡鋼琴不彈，毛筆不寫了，幹啥？開始在那裡練鞠躬，不知道鞠了多少次，練出來的。家長的態度直接影響孩子的為人處事。</w:t>
      </w:r>
      <w:r>
        <w:t xml:space="preserve"> </w:t>
      </w:r>
    </w:p>
    <w:p w14:paraId="7C95F019" w14:textId="77777777" w:rsidR="004D5598" w:rsidRDefault="004D5598">
      <w:pPr>
        <w:pStyle w:val="a3"/>
      </w:pPr>
      <w:r>
        <w:t xml:space="preserve">　　來，再來，找藉口，掩過飾非。再來，自私、沒有耐性，這個都沒有標準答案的，要從我們的生活當中去體悟。再來，沒責任心，看電視都看很久，這個在古代四個最重要的提醒，驕奢淫逸不可長，這個叫淫，淫就是沈溺在一個東西上無法自拔，不單是指女色而已，所有的玩樂他一接觸就整個人就好像失了魂一樣。現在有很多孩子走進網咖，走著進去，怎麼樣？抬出來，不眠不休到最後身體都垮掉了，這很嚴重。來，懶惰，我們來列十大罪狀。第八，沒體力，偏食，現在的體力有夠差的。</w:t>
      </w:r>
      <w:r>
        <w:t xml:space="preserve"> </w:t>
      </w:r>
    </w:p>
    <w:p w14:paraId="1F28EF70" w14:textId="77777777" w:rsidR="004D5598" w:rsidRDefault="004D5598">
      <w:pPr>
        <w:pStyle w:val="a3"/>
      </w:pPr>
      <w:r>
        <w:t xml:space="preserve">　　我第一年在龍肚教，那些孩子體力有夠好，第二年在城市裡面教，我說這兩班學生來跑步那真是會輸得淒淒慘慘，他們體力太差了，就是缺乏鍛鍊。很懶惰了體力怎麼會好？大便他又沒有扛過，像我爸爸都有扛過，真是幸福。什麼是真的幸福？苦盡甘來叫幸福。我都跟我爸爸說，你都比我好命，他都嚇一跳，我說真的，你看你從小這麼多的磨鍊，現在都六十幾歲了，看起來這麼年輕，害我跟你走出去都變你兄弟了。然後跟我父親出去一些風景地方走一走，我前面都說，爸，讓我來，我來開，開了一二個小時，我爸爸在那裡，你累了嗎？你累了嗎？害我很沒面子。突然我爸說，來，讓我開一下，我爸爸一坐上去就從頭又開到尾了，我的體力比我爸爸還差，確實是禍福相倚。</w:t>
      </w:r>
      <w:r>
        <w:t xml:space="preserve"> </w:t>
      </w:r>
    </w:p>
    <w:p w14:paraId="00765503" w14:textId="77777777" w:rsidR="004D5598" w:rsidRDefault="004D5598">
      <w:pPr>
        <w:pStyle w:val="a3"/>
      </w:pPr>
      <w:r>
        <w:t xml:space="preserve">　　來，再來第九，浪費、頂嘴、無禮。這幾條不離「驕奢淫逸」，無禮是傲慢。懶惰、奢侈，奢。他很愛錢，因為誰很愛錢？我們把這些來思考一下，沒有責任心是結果，原因在哪？懶惰是結果，原因在哪？你有沒有看一個小孩生出來，一二歲說啊，我好懶惰，我不想動了，這樣的孩子你有沒有看過？趕快去看醫生，有病。哪有人小時候就懶惰的，不可能。為什麼到最後教成懶惰？家長的問題。好，我們下午來上一個重要的課程，如何落實德行教育，怎麼樣讓我們自己搞明白，進一步去落實在家庭、在教學當中。這個就別擦了，我們下午從這裡開始講。好，謝謝大家。　　</w:t>
      </w:r>
    </w:p>
    <w:sectPr w:rsidR="004D55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4E2E2" w14:textId="77777777" w:rsidR="004D5598" w:rsidRDefault="004D5598" w:rsidP="00A94091">
      <w:r>
        <w:separator/>
      </w:r>
    </w:p>
  </w:endnote>
  <w:endnote w:type="continuationSeparator" w:id="0">
    <w:p w14:paraId="0BBD77C2" w14:textId="77777777" w:rsidR="004D5598" w:rsidRDefault="004D5598" w:rsidP="00A94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8C28C" w14:textId="77777777" w:rsidR="004D5598" w:rsidRDefault="004D5598" w:rsidP="00A94091">
      <w:r>
        <w:separator/>
      </w:r>
    </w:p>
  </w:footnote>
  <w:footnote w:type="continuationSeparator" w:id="0">
    <w:p w14:paraId="28D6F9C8" w14:textId="77777777" w:rsidR="004D5598" w:rsidRDefault="004D5598" w:rsidP="00A94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91"/>
    <w:rsid w:val="004D5598"/>
    <w:rsid w:val="007931EE"/>
    <w:rsid w:val="00A9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11E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