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7A73" w14:textId="77777777" w:rsidR="00516F56" w:rsidRDefault="00516F56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（第五集）　　</w:t>
      </w:r>
      <w:r>
        <w:t>2006/12/16</w:t>
      </w:r>
      <w:r>
        <w:t xml:space="preserve">　　台灣桃園孔廟　　檔名：</w:t>
      </w:r>
      <w:r>
        <w:t xml:space="preserve">52-180-0005 </w:t>
      </w:r>
    </w:p>
    <w:p w14:paraId="26825509" w14:textId="77777777" w:rsidR="00516F56" w:rsidRDefault="00516F56">
      <w:pPr>
        <w:pStyle w:val="a3"/>
      </w:pPr>
      <w:r>
        <w:t xml:space="preserve">　　尊敬的諸位朋友，大家晚上好。</w:t>
      </w:r>
      <w:r>
        <w:t xml:space="preserve"> </w:t>
      </w:r>
    </w:p>
    <w:p w14:paraId="71050A24" w14:textId="77777777" w:rsidR="00516F56" w:rsidRDefault="00516F56">
      <w:pPr>
        <w:pStyle w:val="a3"/>
      </w:pPr>
      <w:r>
        <w:t xml:space="preserve">　　這是我們第二個禮拜在桃園孔廟跟大家一起來研討中國文化，「承先啟後，繼往開來」。我們要承祖宗聖賢的教誨，來開啟啟示後代子孫，這有一個相當重要的基礎，就是要有堅定的信心；假如我們沒有信心，我們教的這個道理，我們只有，比方八成的信心，那我們傳給下一代剩幾成？可能剩六成，傳到第三代可能都不到五成。所以我們對聖賢教誨、對真理的信心要有百分之百。曾經在孔夫子在的時候，有一次有戶人家他行善已經三代了，他們家的母牛，他的母牛是黑色的，結果生了一隻小白牛（白犢），生下來，大家就去問孔夫子：這是什麼徵兆？夫子說：吉兆。結果過了一段時間，這個父親眼睛瞎了。諸位朋友，當我們遇到這種情況的時候，會不會在那裡想孔夫子講的話不能信？我們人生遇到一些情境，我都做好事，怎麼還是得到這些不如意？當我們遇到一些境界起了這個念頭，那信心就開始下降，甚至於自怨自艾，怨天尤人都來了。所以這個信心是時時刻刻不能動搖。</w:t>
      </w:r>
      <w:r>
        <w:t xml:space="preserve"> </w:t>
      </w:r>
    </w:p>
    <w:p w14:paraId="6962F90B" w14:textId="77777777" w:rsidR="00516F56" w:rsidRDefault="00516F56">
      <w:pPr>
        <w:pStyle w:val="a3"/>
      </w:pPr>
      <w:r>
        <w:t xml:space="preserve">　　接著這個人家他的母牛又生了一隻小白犢，黑母牛又生了第二隻小白牛，又有人去問夫子：這是什麼徵兆？夫子又說：吉兆。又過了一段時間，他的兒子眼睛也瞎了。諸位朋友，我們對孔夫子教誨的信心有沒有動搖？現在聽起來沒什麼感覺，假如真的我們家是這樣，那可能就受不了了，就在那裡蒼天！這兩件事情以後，夫子還是非常堅定說這是吉兆。沒隔多久，這戶人家是宋國人，宋國人跟楚國人發生戰爭，宋國人幾乎這些身體健全的人統統被調到前線打仗去了；因為這對父子眼睛瞎了，不能打仗。那場戰役超過一半的宋國軍隊都死了，死得非常慘烈。戰爭過後，這對父子的眼睛統統復明了。所以這要有真實的信心。</w:t>
      </w:r>
      <w:r>
        <w:t xml:space="preserve"> </w:t>
      </w:r>
    </w:p>
    <w:p w14:paraId="14F8FF7A" w14:textId="77777777" w:rsidR="00516F56" w:rsidRDefault="00516F56">
      <w:pPr>
        <w:pStyle w:val="a3"/>
      </w:pPr>
      <w:r>
        <w:t xml:space="preserve">　　夫子教誨我們，「為善者天報之以福，為不善者天報之以禍」，《易經》也告訴我們，「積善之家，必有餘慶；積不善之家，必有餘殃」。面對這些教誨，我們要堅定不移，「但行好事，莫問前程」，你只要行善，好的果報自然會來臨。但是這個好的果報，我們可千萬不能用自己的好惡去判斷，喜歡的叫好的果報，不喜歡的叫壞的果報。</w:t>
      </w:r>
      <w:r>
        <w:t xml:space="preserve"> </w:t>
      </w:r>
    </w:p>
    <w:p w14:paraId="2F6DB50D" w14:textId="77777777" w:rsidR="00516F56" w:rsidRDefault="00516F56">
      <w:pPr>
        <w:pStyle w:val="a3"/>
      </w:pPr>
      <w:r>
        <w:t xml:space="preserve">　　在明朝時候，有個從商的人，他的父親賺了不少錢，要臨終以前就跟他講：兒子，今天我生意能夠做得這麼成功，就是因為我在秤上動了手腳，人家賣貨給我都是重入，我賣出去都是輕出；所以賣貨給我的人被我佔了便宜，我賣出去的時候，客戶也被我佔了便宜，這是我賺大錢的訣竅。結果他父親就去世了。去世以後，這個兒子很有良心，他就把這個秤給毀掉，不願意再學他父親用不法的手段賺錢。結果過了沒有多久，他的兩個小孩全死了。諸位朋友，假如是我們會怎麼想？你看，我把錯誤做生意的方法，我把它改過來，怎麼我的兒子都死了？</w:t>
      </w:r>
      <w:r>
        <w:t xml:space="preserve"> </w:t>
      </w:r>
    </w:p>
    <w:p w14:paraId="1EC78360" w14:textId="77777777" w:rsidR="00516F56" w:rsidRDefault="00516F56">
      <w:pPr>
        <w:pStyle w:val="a3"/>
      </w:pPr>
      <w:r>
        <w:t xml:space="preserve">　　因為他心裡很不平，上天就有感應，就有個天神在夢中告訴他：你父親他本來命中就可以賺很多錢，但是因為他用不法的手段，其實他的錢已經折掉一大半；而他的錢不只折掉一大半，他這分不好的心，這分佔人便宜的心，感來了兩個孫子是要讓他喪家亡身的，讓他整個家族垮掉，就感來這兩個孫子；因為你沒有繼續用不法的手段做生意，你這一念善心把你們家的家運給轉了，所以這兩個兒子本來是要來破你們家</w:t>
      </w:r>
      <w:r>
        <w:lastRenderedPageBreak/>
        <w:t>的，現在你已經斷惡修善，而且做生意很公平，又樂善好施，所以往後你還會有孝子賢孫來到你們家裡。後來，他也不改他做人的原則，就感來非常好的孩子。</w:t>
      </w:r>
      <w:r>
        <w:t xml:space="preserve"> </w:t>
      </w:r>
    </w:p>
    <w:p w14:paraId="6707B092" w14:textId="77777777" w:rsidR="00516F56" w:rsidRDefault="00516F56">
      <w:pPr>
        <w:pStyle w:val="a3"/>
      </w:pPr>
      <w:r>
        <w:t xml:space="preserve">　　從剛剛這兩個例子來談，其實，我們在力行聖賢教誨的過程當中，要有堅定不移的信念，縱使遇到挫折，也都要在這個考驗當中提升自己的道德、智慧。大家可能也曾經聽過孔夫子他要到楚國的時候，在陳國、蔡國之間七天斷糧，沒有飯吃。你看，聖人也有可能遇到一些劫難。但是聖人跟凡夫不一樣的地方，是當他遇到劫難的時候，聖人是不斷提升自己的道德學問，而凡人遇到劫難很可能就自暴自棄，差別就在這裡。聖人可以逢凶化吉。諸位朋友，大家有沒有遇過七天沒吃飯的經驗？能夠七天沒吃飯，然後又沒有怨天、沒有尤人；甚至於七天沒吃飯，夫子依然還是絃歌不斷，還是在彈著古琴陶冶自己的性情，慷慨講授，還是在那裡講課。七天沒吃飯，為了承傳大道，他沒有絲毫的灰心喪志，完全沒有。</w:t>
      </w:r>
      <w:r>
        <w:t xml:space="preserve"> </w:t>
      </w:r>
    </w:p>
    <w:p w14:paraId="2D0DC1CF" w14:textId="77777777" w:rsidR="00516F56" w:rsidRDefault="00516F56">
      <w:pPr>
        <w:pStyle w:val="a3"/>
      </w:pPr>
      <w:r>
        <w:t xml:space="preserve">　　結果學生看到這樣的情景有點受不了，第一個學生就站出來，大家猜一猜，第一個學生誰先站出來？子路比較直率，他馬上就出來，他說：夫子，你不是說做好事就有好報嗎？怎麼我們落得七天沒飯吃的下場？接著夫子就跟子路講「為善無近名，為惡無近刑」，一個人做好事，不是說馬上就得好的果報；為善無近名，為惡無近刑，不是做好事馬上就有好的結果，做壞事馬上就會有報應。因為善報、惡報它的因素很複雜，我們種下善的種子，可能明天就有好的果報，也有可能十年之後才會有好的果報，甚至於有可能下輩子才會有好的果報；為惡亦然如此。但是假如我們現在念念是善心，所謂「人為善，福雖未至，禍已遠離」，因為我們都是善的念頭，所謂「方以類聚，物以群分」，感來的都是好的因緣，所以惡、不好的這些事情慢慢就離去了。</w:t>
      </w:r>
      <w:r>
        <w:t xml:space="preserve"> </w:t>
      </w:r>
    </w:p>
    <w:p w14:paraId="03D0E3D7" w14:textId="77777777" w:rsidR="00516F56" w:rsidRDefault="00516F56">
      <w:pPr>
        <w:pStyle w:val="a3"/>
      </w:pPr>
      <w:r>
        <w:t xml:space="preserve">　　大家應該很有感受，我們走入聖賢的教誨，接觸到的都是志同道合的朋友，好像社會再怎麼亂，感覺自己還是在過太平日子，這叫共業當中有別業。社會雖然有些亂象，但是只要我們是善念，那就不會招感來惡的境界。所以夫子就跟子路講到：我們行善是我們應盡的本分義務，絕對不是希求好的果報，縱使人家都不理解我們，我們依然行善，依然堅定不移，所謂人不知而不慍，不亦君子乎。接著夫子又講到，「芝蘭生於深林」，芝蘭長在深林裡面；「不以無人而不芳」，不會因為沒有人看到，它就不芳香；「君子修道立德，不謂窮困而改節」，君子立身行道，絕對不會因為一些障礙而改變了他的氣節。</w:t>
      </w:r>
      <w:r>
        <w:t xml:space="preserve"> </w:t>
      </w:r>
    </w:p>
    <w:p w14:paraId="7FC16713" w14:textId="77777777" w:rsidR="00516F56" w:rsidRDefault="00516F56">
      <w:pPr>
        <w:pStyle w:val="a3"/>
      </w:pPr>
      <w:r>
        <w:t xml:space="preserve">　　我們剛剛提到行善都是我們應盡的本分，包含人與人當中的五倫關係，要孝順父母，要忠於國家、忠於團體，父子有親、君臣有義；夫婦有別，對自己的另一半要忠貞，要恩欲報，要珍惜彼此這段因緣；再來，兄友弟恭、朋友有信。而當我們在五倫關係當中，假如我們有一個念頭覺得：我對我爸爸挺好的，我爸爸應該也要對我好；或者是我對這個領導很忠誠，領導應該多重用我；以至於到夫妻，我對我太太這麼好，她應該在親朋好友面前多講我的好話；以至於朋友。假如我們在五倫關係當中，還有一個念頭覺得應該有所回饋我，其實，我們已經不是真正在倫常大道中用我們的本善在生活。因為五倫本乎天性，我們本善之心自然流露的，絕對沒有談條件的；還要誰怎麼對我，我才要怎麼對他，那已經不是用我們的自性性德在生活。所以我們有時候要冷靜觀察自己，有沒有在跟人家計較東、計較西？不只跟人計較，甚至於跟上天計較，應該要給我多一點好的果報、好的回饋。用有求的心做事，那很難感動他人、感動天地。所以「萬類相感，以誠以忠」，人與人以及天地萬物相交感，最重要的是要用真誠的心、忠貞的心才能夠交感。</w:t>
      </w:r>
      <w:r>
        <w:t xml:space="preserve"> </w:t>
      </w:r>
    </w:p>
    <w:p w14:paraId="399C380B" w14:textId="77777777" w:rsidR="00516F56" w:rsidRDefault="00516F56">
      <w:pPr>
        <w:pStyle w:val="a3"/>
      </w:pPr>
      <w:r>
        <w:lastRenderedPageBreak/>
        <w:t xml:space="preserve">　　遇到這個情境，夫子告訴子路這段話，我們好好的去立身行道就對了，不會為了這些不好的境界而改變我們的氣節。結果子路聽了這些教誨，也很受教，因為子路他是聞過而喜。我們在看這些歷史故事的時候，可不要在那裡想子路比較勇猛、比較魯莽，然後就輕視這些聖哲人。其實，他們跟孔夫子比起來德行稍差，跟我們比起來，那我們比不上他們。從這裡我們看得出來，子路是聞過而喜（聞善言而拜是大禹），人家點出他的過失，他很高興，感謝他。所以《弟子規》其實每一句經句對我們修身，對孩子健全的人格，以及對一個人的家業、事業，每句都是成敗的關鍵。我這麼講不知道大家感不感受得到？其實，我們冷靜來看看，「父母呼，應勿緩」，居然影響到一個孩子的人格，包含他的家業、事業，有這麼嚴重嗎？所以中國人的教育抓的是根本，絕對不是抓枝末；他會背多少書，他會多少國語言、多少才華，不是看那些東西，因為這所有的能力都為德行所用。</w:t>
      </w:r>
      <w:r>
        <w:t xml:space="preserve"> </w:t>
      </w:r>
    </w:p>
    <w:p w14:paraId="391EC674" w14:textId="77777777" w:rsidR="00516F56" w:rsidRDefault="00516F56">
      <w:pPr>
        <w:pStyle w:val="a3"/>
      </w:pPr>
      <w:r>
        <w:t xml:space="preserve">　　上次我們結束以前提到士先器識而後？你們都入定了！我去拿個引罄來，「咚」。因為我們教過小學，會有一個壞習慣，喜歡考試，常常動不動：上次講的，記不記得？「士先器識而後文藝」，器識都是指一個人的心境，他有非常恢宏的氣度，心量很廣大，很有見識，可以看得很深遠，就是很有智慧。我們一開頭講到，對聖賢的教誨都要有信心，我們才能得利益，你沒有信心，這句話你就不得受用。你看，這句話現在幾個為人父母的人認知到了？教育好一個孩子，首先是他的心量跟他的智慧要看得很深遠，那我們看現在孩子的心量怎麼樣？這都是值得我們思考的。假如這個顛倒了，我們上次講到心量狹窄跟心量廣大，一個范仲淹先生，「先天下之憂而憂，後天下之樂而樂」，他所開的是一千多年不敗的家風；范仲淹先生的後代子孫到清朝以前，總共出了七十二個尚書，用現在的話講，就是七十二個部長級以上的官員，宰相也是很多個。所以這千年來家道最興盛的就是范仲淹先生。</w:t>
      </w:r>
      <w:r>
        <w:t xml:space="preserve"> </w:t>
      </w:r>
    </w:p>
    <w:p w14:paraId="6CB01C6A" w14:textId="77777777" w:rsidR="00516F56" w:rsidRDefault="00516F56">
      <w:pPr>
        <w:pStyle w:val="a3"/>
      </w:pPr>
      <w:r>
        <w:t xml:space="preserve">　　而很可能范仲淹先生那時候在努力憂國憂民，照顧他整個宗族的生活的時候，會有很多的人說：范仲淹很傻，傻到連死了棺材都買不起。假如現在有一個人真的憂國憂民，然後死的時候連個棺材都買不起，我們會怎麼說他？所以到底誰傻很難說。雖然他們家買不起棺材，但「惟以施貧活族之義，遺其子」，多布施一些窮困的人，然後讓他的家族每個人都能安居樂業，這分道義傳給了他的子孫。所以有了這麼寬廣的氣量，對家族才能綿延千年不衰。不只對家如此，對國亦如此，我們剛剛看到七十二個部長級以上的官員，代表整個一千多年來，在每個朝代，不管是興盛的時候或者是在衰敗的時候，范仲淹的子孫都在其中救民於水火，都擔任重要的職位。</w:t>
      </w:r>
      <w:r>
        <w:t xml:space="preserve"> </w:t>
      </w:r>
    </w:p>
    <w:p w14:paraId="3B3F0B44" w14:textId="77777777" w:rsidR="00516F56" w:rsidRDefault="00516F56">
      <w:pPr>
        <w:pStyle w:val="a3"/>
      </w:pPr>
      <w:r>
        <w:t xml:space="preserve">　　上次我們也有提到，范仲淹先生在他們家的祖堂取名叫什麼堂？歲寒堂（幸好你們回答出來了，不然我下次不敢來了）。歲寒，那是取自《論語》孔夫子的教誨，「歲寒，然後知松柏之後凋」，那就代表著希望他的子孫在任何朝代交替的亂世當中，也依然能夠堅定他的氣節，造福於人民。清朝為什麼這麼重視中國文化？最主要的原因之一，是范仲淹的後代子孫范文程，他那時候看到明朝氣數已盡，滿清氣數比較旺，很有可能拿下天下；但是在朝代交替當中會有很多的殺戮，他趕快去親近皇太極，把中國文化的道理告訴他，減少很多殺戮屠城，那不知道救了多少人。以至於滿清入關以後，不是用他們的文化來治理中國，而是用幾千年的聖賢教誨治理中國，把亂世很快就平定下來，一開就開了一百多年的康乾盛世。所以范仲淹的子孫在整個中華民族當中，那積的陰德不知道有多厚，我們都算不清楚了。但最重要的，就是范仲淹這分心胸氣度，還有這分氣節時時在提醒他們的後代。而范仲淹的後代都會得到他們父母還是爺爺、長輩的一些教誡都提到，身為范仲淹的後代，做好是你應該盡的本分，做得不好會侮辱千年的祖宗。所以他們的家教都非常的嚴格。</w:t>
      </w:r>
      <w:r>
        <w:t xml:space="preserve"> </w:t>
      </w:r>
    </w:p>
    <w:p w14:paraId="7C9FF3CF" w14:textId="77777777" w:rsidR="00516F56" w:rsidRDefault="00516F56">
      <w:pPr>
        <w:pStyle w:val="a3"/>
      </w:pPr>
      <w:r>
        <w:t xml:space="preserve">　　另外，歷史上一個反面的例子，上次我們提到曹操，他就沒有寬廣的氣量，所以自己拿到權力之後，幹了很多遺害人民甚至國家的事情。他在逃難過程，本來他父親的一個朋友要幫助他，讓他住下來，他還因為疑心把他們全殺掉了；後來知道原來是誤殺，他居然講了一句話：寧可我負天下人，也不可天下人負我。你看，心胸這麼狹隘。天時不如地利，地利不如人和，心胸寬廣才能感來很多志同道合的人，眾志成城。其實，我們很冷靜的來看，在現在的社會絕對要有人和，家道事業才能好、才能有成就；絕對不可能靠一個人家庭就好了，靠一個人事業就發達了，不可能的。</w:t>
      </w:r>
      <w:r>
        <w:t xml:space="preserve"> </w:t>
      </w:r>
    </w:p>
    <w:p w14:paraId="1F5950AD" w14:textId="77777777" w:rsidR="00516F56" w:rsidRDefault="00516F56">
      <w:pPr>
        <w:pStyle w:val="a3"/>
      </w:pPr>
      <w:r>
        <w:t xml:space="preserve">　　所以我們都很清楚人和很重要，我們什麼時候成就孩子未來的人和？就是在他現在的心地當中成就他未來的人和，就是這個寬廣的心量。《論語》裡面講四海之內皆兄弟也，那是結果，原因這《論語》都講得很清楚，「君子敬而無失，與人恭而有禮，四海之內，皆兄弟也」。覺悟的人會在原因當中下功夫，迷惑的人只希求那個結果，但是又不種好的因，再怎麼希求也得不到好的結果；每天就在那裡做白日夢，患得患失，別人的孩子都能這樣，我的孩子為什麼不能這樣？剛剛我們念的這句《論語》就了解到，一個人對他人有恭敬的心，他就能感來四海之內皆兄弟也。所以《弟子規》第一句話就是讓我們長養恭敬心，「父母呼，應勿緩；父母命，行勿懶」，這就成就了一個孩子主敬存誠。</w:t>
      </w:r>
      <w:r>
        <w:t xml:space="preserve"> </w:t>
      </w:r>
    </w:p>
    <w:p w14:paraId="4078B5B8" w14:textId="77777777" w:rsidR="00516F56" w:rsidRDefault="00516F56">
      <w:pPr>
        <w:pStyle w:val="a3"/>
      </w:pPr>
      <w:r>
        <w:t xml:space="preserve">　　中國的學問，主敬存誠，對人都是一分真誠恭敬的心。荀子有一句話很值得我們深思，「百事之成也，必在敬之」，任何事情的成就都是先從恭敬心開始的。我們的孩子成績要好，對誰恭敬？對父母恭敬、對老師恭敬、對學問恭敬，他一定學得好；甚至於對課本，《弟子規》這本書恭敬。諸位老師，當我們拿著這本《弟子規》給我們的學生或給我們的小孩：這本是人家送的，不用錢的，拿去。他用不用心學？是！他沒恭敬心。但是假如這本《弟子規》要拿給孩子的時候，告訴他：這本是依照孔老夫子的教誨編成的，而且是幾千年文化的集大成，所以這本《弟子規》就好像五千歲的老人，五千歲的老人有很高的智慧，它能成就你一生健全的人格，而且這本書是楊淑芬老師一筆一劃用她的真心寫出來的。孩子看到這本書都想到這些情景，又是很多無私付出的人出錢來印的，然後才送到我們的手上，我們要以至誠恭敬的心來學每一句，學一句要做一句。</w:t>
      </w:r>
      <w:r>
        <w:t xml:space="preserve"> </w:t>
      </w:r>
    </w:p>
    <w:p w14:paraId="71E02883" w14:textId="77777777" w:rsidR="00516F56" w:rsidRDefault="00516F56">
      <w:pPr>
        <w:pStyle w:val="a3"/>
      </w:pPr>
      <w:r>
        <w:t xml:space="preserve">　　所以教導孩子以至於我們自己，面對一個因緣都應該慎於開始，一開始就是用正確的心態來面對。等態度已經不對了，他已經在糟蹋那本書了，你才告訴他：這個要愛惜，那個得來不易。他可能當耳邊風聽。所以教育當中很重要的一點，「禁於未發」，在他還沒有形成不好的態度以前就要把他禁止。而《弟子規》裡面禁於未發的句子很多，「鬥鬧場，絕勿近；邪僻事，絕勿問」，你看有「絕」字、「勿」字的都是禁於未發。像第一句「父母呼，應勿緩」，算不算禁於未發？算，他傲慢心還沒長以前，趕快長他的恭敬心。長善其實就是救失，善心起來，壞習慣就不會長出來。現在的孩子對父母脾氣很大，那是對父母沒恭敬心。你看，我們成長幾十年下來，什麼對父母脾氣很大？父親很嚴肅看我們一眼，我們就乖得跟綿羊一樣，哪有可能還對父親忤逆？腦海裡就沒這個態度，那都是禁於未發。從這個經文我們就了解恭敬心很重要，百事之成，必在敬之。</w:t>
      </w:r>
      <w:r>
        <w:t xml:space="preserve"> </w:t>
      </w:r>
    </w:p>
    <w:p w14:paraId="3F7F0D2B" w14:textId="77777777" w:rsidR="00516F56" w:rsidRDefault="00516F56">
      <w:pPr>
        <w:pStyle w:val="a3"/>
      </w:pPr>
      <w:r>
        <w:t xml:space="preserve">　　「其敗也，必在慢之」。這件事情明明已經起來了，但是後來又失敗了，就是因為傲慢。我們看到目前很多企業，十年河東，十年河西。在大陸，中小型企業平均壽命二點九年，大型企業平均壽命七到八年。諸位朋友，這些數字我們看了以後會有什麼想法？我們都很希望孩子以後能當老闆，當多久的老闆？我看到這個數字想法不一樣，中小型企業二點九年，這叫幹什麼？這叫胡鬧，是不是？他很傲慢，我可以當老闆，統統不衡量一下自己的能力，恃才傲物，才會幹出這種事來。而且二點九年，一上去就下來了，然後倒了以後沒事了嗎？拍拍屁股就走了？不對！前面收集來的資金，那可能是親朋好友幾年、幾十年的積蓄就被這樣玩完了，然後員工也沒有出路了。</w:t>
      </w:r>
      <w:r>
        <w:t xml:space="preserve"> </w:t>
      </w:r>
    </w:p>
    <w:p w14:paraId="082913E6" w14:textId="77777777" w:rsidR="00516F56" w:rsidRDefault="00516F56">
      <w:pPr>
        <w:pStyle w:val="a3"/>
      </w:pPr>
      <w:r>
        <w:t xml:space="preserve">　　所以人要有恭敬、戒慎恐懼的心，事情才能夠長盛不衰；沒有恭敬心，遲早完蛋，是真的不是假的。他假如有那分恭敬心，員工的生活都跟我維繫在一起，所有親朋好友的資金，人家都得來不易，我應該要好好經營，他就不可能是這個結果。甚至於很多父母的退休金統統被搞進來了，結果一垮下來，還負債，母親、父親都已經六、七十歲了，還得上法院，因為兒子又用他的名字去借款。你看這樣的晚年，那不勝唏噓。甚至於當兒子在做老闆的時候，父母還搞不清楚再過一年、二年是這個下場。為什麼父母看不清楚？父母也是重虛榮心就看不清楚，真是這樣。</w:t>
      </w:r>
      <w:r>
        <w:t xml:space="preserve"> </w:t>
      </w:r>
    </w:p>
    <w:p w14:paraId="2AED19E6" w14:textId="77777777" w:rsidR="00516F56" w:rsidRDefault="00516F56">
      <w:pPr>
        <w:pStyle w:val="a3"/>
      </w:pPr>
      <w:r>
        <w:t xml:space="preserve">　　我們有一個老師，他很認真在推廣中國文化，他也把他的工作辭掉，專職在做。他的母親就有點捨不得說：你現在這樣公益的在推廣，你也不多賺點錢。就有一點捨不得。剛好他的母親生病了，因為他在推廣，他也很孝順，所以他就每天都陪著母親養病。所以母親看到這個情境有點安慰。假如孩子都去賺錢，那誰來陪母親？剛好在病房隔壁床住了一個醫生的母親（醫生的母親本來就認識，後來又住在一起），本來常常都在那裡誇耀：你看，我的兒子每個月收入多少錢。都很自豪。結果就在那段時間，她的兒子因為貪污受賄，所以被關起來。這個母親也很落寞。其實你看，當她的孩子在貪污的時候，她知不知道？她很有可能知道。但是因為好虛榮，愛財，當作沒看到。所以今天孩子出了很大的問題，關進牢房，父母都要反省，冷靜！從小廉潔有沒有紮在孩子的心中？恭敬有沒有紮在孩子的心中？這都是關鍵所在。</w:t>
      </w:r>
      <w:r>
        <w:t xml:space="preserve"> </w:t>
      </w:r>
    </w:p>
    <w:p w14:paraId="650760FF" w14:textId="77777777" w:rsidR="00516F56" w:rsidRDefault="00516F56">
      <w:pPr>
        <w:pStyle w:val="a3"/>
      </w:pPr>
      <w:r>
        <w:t xml:space="preserve">　　當都在醫院裡面，這時候這位教《弟子規》老師的母親就比較欣慰：我的孩子現在隨時我需要他的時候，他都能過來。所以《弟子規》的每一句都直接影響孩子的心性。比方，再舉一句，「冬則溫，夏則凊」，這句話重不重要？冬溫夏凊，在心性上就是一個孩子從小形成孝心，從小就有那種時時體察別人心情或者別人需要的能力，就從對父母的無微不至的關懷當中形成。而這個孝心自然「君子之事親孝，故忠可移於君」，他那分孝心自然就延伸到忠於國家、忠於上司、忠於股東、忠於客戶，自然就形成。但是這個孝心沒有形成，「不愛其親而愛他人者，謂之悖德；不敬其親而敬他人者，謂之悖禮」。所以這句「父母呼，應勿緩」跟「冬則溫，夏則凊」沒有形成，孩子愛人、敬人的心就形成不了，那他這輩子鐵定遭殃，鐵定得不到眾人的相助。</w:t>
      </w:r>
      <w:r>
        <w:t xml:space="preserve"> </w:t>
      </w:r>
    </w:p>
    <w:p w14:paraId="67210BAC" w14:textId="77777777" w:rsidR="00516F56" w:rsidRDefault="00516F56">
      <w:pPr>
        <w:pStyle w:val="a3"/>
      </w:pPr>
      <w:r>
        <w:t xml:space="preserve">　　現在的企業家，聽說還有一篇文章叫「企業家抓狂」，就是找不到人才！這些剛畢業出來的大學生，叫他觀察客戶的需要，他都很遲鈍。你做服務業，當然就是要時時能體察別人的需要，不只體察不到，還要人家叫。所以很多企業家說他們公司都變成培訓機構，這些員工的能力太差，還得培訓他半年、一年才能上崗，所以很無奈。甚至於是面試寫履歷，寫好了然後來面試，主管就跟他講：你自我介紹再講一遍。看看他會不會講話，結果這個社會新鮮人說：我上面都寫得很清楚了，幹嘛還要我講一遍？主管遇到這種人真是也很無奈。更誇張的，他們來上班之後跟人家處不好，居然父母到公司來找領導說：你要多幫幫我兒子，他人際關係不好。把公司當學校，你看有什麼辦法？所以他孩子假如這些能力都沒有，那鐵定會被人家三振出局。父母有沒有這麼深遠的見地？現在這每一句《弟子規》都在成就孩子一生最重要的心態、人格，他已經立於不敗之地了。</w:t>
      </w:r>
      <w:r>
        <w:t xml:space="preserve"> </w:t>
      </w:r>
    </w:p>
    <w:p w14:paraId="79C9BB0B" w14:textId="77777777" w:rsidR="00516F56" w:rsidRDefault="00516F56">
      <w:pPr>
        <w:pStyle w:val="a3"/>
      </w:pPr>
      <w:r>
        <w:t xml:space="preserve">　　也曾經跟大家提過很多次，我這輩子遇了好多貴人，其實都是因為小時候父母的教育，對長輩要有禮貌，有了這分恭敬心，才感來這些因緣。恭敬心不起，我們孩子的人生往後會憑添多少的阻力、障礙，算都算不清楚。所以輕重緩急、先後順序，這是一個人的智慧。《弟子規》大家從心地上去看，那句句都是成敗的關鍵。古人教人，無非存心、養心，求其放心而已。抓這個根本，無非是讓他的存心都有孝弟忠信、禮義廉恥；求其放心，把本善的心找回來，把它開顯起來。</w:t>
      </w:r>
      <w:r>
        <w:t xml:space="preserve"> </w:t>
      </w:r>
    </w:p>
    <w:p w14:paraId="4B1994F9" w14:textId="77777777" w:rsidR="00516F56" w:rsidRDefault="00516F56">
      <w:pPr>
        <w:pStyle w:val="a3"/>
      </w:pPr>
      <w:r>
        <w:t xml:space="preserve">　　剛剛我們提到中小企業二點九年，大型企業七到八年，你看，大型企業員工都上百，才沒多久的歲月就倒下來。在韓國有一家汽車公司大宇集團，他的企業是韓國第二大的汽車公司，發展得很快，沒幾年的時間就發展到全世界去了。但是因為老闆事業做大了之後，非常的恃才傲物，所有股東、員工的話都聽不下去；後來一下子破產，逃亡到海外去了。他全世界分公司六百家，員工上萬人，你看就因為傲慢，聽不進勸告，一倒下來，上萬人工作出問題，股東也很多，他就跑出去了。結果韓國還組成殺手團，就跟他勢不兩立，組成專門追殺他的組織。後來他逃亡海外，實在是度日如年，都已經是老人家了，回國投案；在外面每天想著有人要殺他，可能也是提心吊膽，後來才回國投案。</w:t>
      </w:r>
      <w:r>
        <w:t xml:space="preserve"> </w:t>
      </w:r>
    </w:p>
    <w:p w14:paraId="2F74F797" w14:textId="77777777" w:rsidR="00516F56" w:rsidRDefault="00516F56">
      <w:pPr>
        <w:pStyle w:val="a3"/>
      </w:pPr>
      <w:r>
        <w:t xml:space="preserve">　　所以我們都要很冷靜的來看這些事例，今天當他在叱吒風雲的時候，是否已經看出來往後的敗象？其實都看得出來。看得出來的人想勸他，因為他可能《弟子規》這句沒學到，他就敗得那麼慘，所以《弟子規》是寶典。哪句話沒學到？「聞譽恐，聞過欣，直諒士，漸相</w:t>
      </w:r>
      <w:r>
        <w:t>親」。他這麼大的企業，旁邊有多少人，怎麼有可能沒有任何一個人看得清楚問題在哪？但是就是沒有接受別人勸誡的雅量，造成他往後大的失敗。所以謙卑受教的態度絕對是他一生成敗的關鍵。所以從小孩子要有接受別人意見的雅量。但是我們冷靜來看，現在的孩子聽人家批評聽得進嗎？假如他聽批評聽不進，他現在縱使考第一名，你往後都要收拾他的殘局，因為他輸不起！接受不了人家的勸誡，他很可能是憂鬱症的高危險群。我們以前在教書的時候，成績中等的人心裡比較沒有問題，反而是成績一、二名的人，見不得人好，輸不起。這每一句當中都是心性的教育。</w:t>
      </w:r>
      <w:r>
        <w:t xml:space="preserve"> </w:t>
      </w:r>
    </w:p>
    <w:p w14:paraId="354B1B3F" w14:textId="77777777" w:rsidR="00516F56" w:rsidRDefault="00516F56">
      <w:pPr>
        <w:pStyle w:val="a3"/>
      </w:pPr>
      <w:r>
        <w:t xml:space="preserve">　　我們話說回來，剛剛是提到子路是聞過而喜，大禹是聞善言而拜，這是聖人，真正聽到人家好的勸誡，他真拜下去感謝！子路，人家批評他的過失了：謝謝你，把我的缺點指出來。諸位朋友，當別人指出我們的缺點，我們曾經九十度鞠躬說：謝謝你，指出我的缺點，你真是我生命中的貴人。你曾經這麼講過的舉手。這個動作一做下去，這個榜樣可能就紮在孩子的心田當中。現在的孩子，我那時候講：現在的孩子聽不進去人家的勸告，好像七、八歲就聽不進去。有個家長說：什麼七、八歲，二、三歲就聽不進去了。二、三歲就聽不進去，就喜歡聽好話，那還得了！一個人喜歡聽好話，招感來的都是逢迎諂媚巴結的朋友！那個真正正直的人，他絕對不會去巴結別人。所以到底我們現在孩子的態度有沒有聖人的態度？現在的孩子，你指出他的缺點，他馬上給你頂一個禮說：謝謝爸爸。有沒有？有的話，要通知我一下，我們特別照顧，那以後一定是弘揚中國文化的人才，他有可能是大禹來轉世的。聞過而喜，這是賢人。</w:t>
      </w:r>
      <w:r>
        <w:t xml:space="preserve"> </w:t>
      </w:r>
    </w:p>
    <w:p w14:paraId="1D610CFE" w14:textId="77777777" w:rsidR="00516F56" w:rsidRDefault="00516F56">
      <w:pPr>
        <w:pStyle w:val="a3"/>
      </w:pPr>
      <w:r>
        <w:t xml:space="preserve">　　我們現在自己想想看，人家一批評我們，我們當下的念頭是什麼？當下覺得很難受，還是當下說：你給我記住！聖狂就在這一念之間。在宋朝的時候，宋仁宗，大家聽到這個「仁」，那已經算是不容易了，才被封為宋仁宗。有一次，剛好春天他出去散步，旁邊有些侍臣陪著他一起走，剛好他看到樹枝的嫩葉剛長出來，他順手就折了一段下來，結果旁邊的臣子馬上說：皇上，春天是萬物生發的時期，你怎麼可以傷害生命？就勸他不可以亂摘草木。結果宋仁宗聽了，馬上把樹葉就丟在地上，哼，就走了。這樣還稱為宋仁宗，他沒有說：給我拖出去砍了。那不錯了，脾氣還能壓得下來，只是當下還伏不住脾氣，但是事後走了：真的是有點道理。因為他做皇帝，那是全國人民的榜樣，上行下效，當然對自己就要比較嚴格一點。</w:t>
      </w:r>
      <w:r>
        <w:t xml:space="preserve"> </w:t>
      </w:r>
    </w:p>
    <w:p w14:paraId="2F3C1C3B" w14:textId="77777777" w:rsidR="00516F56" w:rsidRDefault="00516F56">
      <w:pPr>
        <w:pStyle w:val="a3"/>
      </w:pPr>
      <w:r>
        <w:t xml:space="preserve">　　而且，你看我們現在的孩子有沒有愛護草木？父母有沒有注意到這些情況？他拿著棍子都在那裡亂打樹木，我們大人不要覺得樹木又不會痛，他只要對生命不愛護，對人也不會愛護的，為什麼？任何一個動作，他的心性要不就是在提升，要不就是在墮落。小時偷針，大時就偷金。所以我們的聖哲人對一個動作所造成一個人心性影響特別的謹慎，這是我們要學習的地方。剛剛講到的是「聞譽恐，聞過欣，直諒士，漸相親」的重要。</w:t>
      </w:r>
      <w:r>
        <w:t xml:space="preserve"> </w:t>
      </w:r>
    </w:p>
    <w:p w14:paraId="3013C080" w14:textId="77777777" w:rsidR="00516F56" w:rsidRDefault="00516F56">
      <w:pPr>
        <w:pStyle w:val="a3"/>
      </w:pPr>
      <w:r>
        <w:t xml:space="preserve">　　器量，我們回到剛剛談的。有一對姐妹念小學，大姐有一天回家去，就跟她的妹妹講：今天有個朋友問我這一題數學怎麼做，我不告訴他。結果她的妹妹說：假如是我，我一定會告訴她。她姐姐一想妳這麼有愛心？接著她妹妹又講：我一定會把錯的告訴他。（夭壽！）你看，這種人會有福報嗎？現在這種情況還不少，我以前就幹過。所以為什麼以前工作一年可以換十來個工作？人沒有福氣，怎麼幹都會是不好的下場。但是人一有福氣了，幹什麼都可以幹得好，是真的不是假的。好，如何從命運多乖舛轉成現在命運一帆風順，愈走愈寬廣？我們下一節課再來講，謝謝大家。</w:t>
      </w:r>
    </w:p>
    <w:sectPr w:rsidR="00516F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2C48D" w14:textId="77777777" w:rsidR="00516F56" w:rsidRDefault="00516F56" w:rsidP="00FD20EC">
      <w:r>
        <w:separator/>
      </w:r>
    </w:p>
  </w:endnote>
  <w:endnote w:type="continuationSeparator" w:id="0">
    <w:p w14:paraId="4F5851BA" w14:textId="77777777" w:rsidR="00516F56" w:rsidRDefault="00516F56" w:rsidP="00FD20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36C16" w14:textId="77777777" w:rsidR="00516F56" w:rsidRDefault="00516F56" w:rsidP="00FD20EC">
      <w:r>
        <w:separator/>
      </w:r>
    </w:p>
  </w:footnote>
  <w:footnote w:type="continuationSeparator" w:id="0">
    <w:p w14:paraId="7E49F407" w14:textId="77777777" w:rsidR="00516F56" w:rsidRDefault="00516F56" w:rsidP="00FD20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EC"/>
    <w:rsid w:val="00516F56"/>
    <w:rsid w:val="007931EE"/>
    <w:rsid w:val="00FD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4BA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D20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D20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D20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D20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1404</Words>
  <Characters>8005</Characters>
  <Application>Microsoft Office Word</Application>
  <DocSecurity>0</DocSecurity>
  <Lines>66</Lines>
  <Paragraphs>18</Paragraphs>
  <ScaleCrop>false</ScaleCrop>
  <Company/>
  <LinksUpToDate>false</LinksUpToDate>
  <CharactersWithSpaces>9391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