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DF2D7" w14:textId="77777777" w:rsidR="00B5362E" w:rsidRDefault="00B5362E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（第十三集）　　</w:t>
      </w:r>
      <w:r>
        <w:t>2007/2/10</w:t>
      </w:r>
      <w:r>
        <w:t xml:space="preserve">　　台灣桃園孔廟　　檔名：</w:t>
      </w:r>
      <w:r>
        <w:t xml:space="preserve">52-180-0013 </w:t>
      </w:r>
    </w:p>
    <w:p w14:paraId="19BA247C" w14:textId="77777777" w:rsidR="00B5362E" w:rsidRDefault="00B5362E">
      <w:pPr>
        <w:pStyle w:val="a3"/>
      </w:pPr>
      <w:r>
        <w:t xml:space="preserve">　　尊敬的諸位朋友，大家下午好。</w:t>
      </w:r>
      <w:r>
        <w:t xml:space="preserve"> </w:t>
      </w:r>
    </w:p>
    <w:p w14:paraId="15165EA0" w14:textId="77777777" w:rsidR="00B5362E" w:rsidRDefault="00B5362E">
      <w:pPr>
        <w:pStyle w:val="a3"/>
      </w:pPr>
      <w:r>
        <w:t xml:space="preserve">　　今天天氣比較寒冷一點，大家多注意保暖。我們在寒冷的天氣裡講課，也能夠體會「不經一番寒澈骨，那得梅花撲鼻香」。我們上一次在平鎮高中有跟一些家長做交流，那時有位校長他是非常用心，希望能讓學生都能受很好的教育。學校有些中輟生，他也都竭盡全力去了解，然後去引導這些孩子們都能回到學校教育來。這位校長講了一段話，也給我們很深的一個震動。校長提到：這個社會愈亂，我們愈應該要站出來，沒有難不難的事，只有該不該做的事情。所以社會愈亂，我們是在每個社會事件當中看到自己的責任，對家庭以至於對社會、對自己民族的一種責任。我們看到這些中輟生的背後，其實都隱含著很多我們家庭社會需要深思的問題。</w:t>
      </w:r>
      <w:r>
        <w:t xml:space="preserve"> </w:t>
      </w:r>
    </w:p>
    <w:p w14:paraId="1638CEBC" w14:textId="77777777" w:rsidR="00B5362E" w:rsidRDefault="00B5362E">
      <w:pPr>
        <w:pStyle w:val="a3"/>
      </w:pPr>
      <w:r>
        <w:t xml:space="preserve">　　中輟生他為什麼不想讀書？為什麼不願意讀書？中輟生的情況是在這段時間，這一、二十年比較嚴重，三、四十年前這個情況是很少的。我們可以了解到，那個時候孩子比較孝順，不管讀書也好、工作也好，會想到要讓自己的父母放心，所以那時候中輟生的情況比較少。慢慢的這孝道的教育比較缺乏，而且學校的教育太偏重於成績，很有可能在這個過程當中，成績比較不好的學生，在學校裡面感覺不到被重視、被愛；在學校裡面，他沒有歸屬感，所以就不想去上學。曾經我們聽許哲女士，她已經一百零八歲，她就說道：只有缺乏愛的孩子，沒有壞的孩子。當老師、家長願意用一分愛去關懷這些中輟生，那中輟生還是很願意再回到家庭、回到學校，接受父母跟老師的教誨。當我們看到一個中輟生的時候，那可能是一個家庭的擔憂，一群人的掛心。甚至於今天他不讀書，他到學校外面遊手好閒，到外面接觸一些比較不好的環境，那可能進一步都有變成社會往後的負擔的可能，都可能會染上一些壞習慣，甚至於犯法都有可能。</w:t>
      </w:r>
      <w:r>
        <w:t xml:space="preserve"> </w:t>
      </w:r>
    </w:p>
    <w:p w14:paraId="1C5FB507" w14:textId="77777777" w:rsidR="00B5362E" w:rsidRDefault="00B5362E">
      <w:pPr>
        <w:pStyle w:val="a3"/>
      </w:pPr>
      <w:r>
        <w:t xml:space="preserve">　　我們從事教育的同仁看到中輟生，那更應該更大的愛心、耐心來幫助這個學生，幫助這個家庭。所以這位校長講的這番話，提醒我們看到整個社會的情況，不只我們不能抱怨，我們更應該看到我們的責任，我們更應該感同身受這些中輟生的家裡情況，以至於感同身受我們社會當前的一些比較不盡如人意的地方。比方自殺率愈來愈高。我這一次在上個禮拜，我們在安徽廬江辦了一場「大學生幸福人生講座」，有所知名大學提到，他們學校一年自殺的大學生有二十多人，讓我們吃驚，那是很好的學校。我們冷靜來看看，家長也好，學校也好，耗了這麼多的心血栽培學生，而這個學生進了知名的大學之後的結果是自殺。這是整個社會的重大損失，很不願意看到的現象。這些情況的發生都值得我們整個社會來深思。</w:t>
      </w:r>
      <w:r>
        <w:t xml:space="preserve"> </w:t>
      </w:r>
    </w:p>
    <w:p w14:paraId="1EB07FE6" w14:textId="77777777" w:rsidR="00B5362E" w:rsidRDefault="00B5362E">
      <w:pPr>
        <w:pStyle w:val="a3"/>
      </w:pPr>
      <w:r>
        <w:t xml:space="preserve">　　當初他考上好的高中、好的大學，那時候我們有沒有警覺到他的心理其實是已經有病？為什麼我們都察覺不到他心靈成長的病？因為當父母、當老師的被一個東西給障住了，看不到孩子內心的成長，那個東西叫做虛榮心。只看到孩子的分數，卻看不見他的心靈到底是在往善、往好的方向發展，還是往消極、往憂鬱症的方向在發展，都看不到。假如都看不到孩子的內心，那父母跟子女絕對不會親，會愈來愈疏離，家庭裡面愈來愈沒有愛的感覺。當人感覺不到愛，內心會很空虛，所以才會產生這麼多尋短見的這些事件。更誇張的是，他們說到學校安排一些心理有障礙的同學去接受一些開導。假如現在去申請要跟這些老師們談話，開導的話，必須要等半年以後才排得</w:t>
      </w:r>
      <w:r>
        <w:lastRenderedPageBreak/>
        <w:t>到。你看代表現在整個大學裡面，心理障礙的人數有多少？這些問題都值得我們父母以及從事教育的同仁深深的來思考，有比分數更重要的東西，就是孩子一輩子健全的人格。</w:t>
      </w:r>
      <w:r>
        <w:t xml:space="preserve"> </w:t>
      </w:r>
    </w:p>
    <w:p w14:paraId="7427506D" w14:textId="77777777" w:rsidR="00B5362E" w:rsidRDefault="00B5362E">
      <w:pPr>
        <w:pStyle w:val="a3"/>
      </w:pPr>
      <w:r>
        <w:t xml:space="preserve">　　我們當父母、當老師的，看孩子的人生要看得長遠，不能只看到眼前的成績而已。事實上，我們再冷靜下來，真正只重視成績、重視虛榮，真的能成就一個孩子幸福的人生嗎？這些都是我們應該先想清楚的問題。我記得我曾經看過一篇篇幅很大的報導，「高學歷高失業率」、「高學歷高離婚率」，這都凸顯我們在孩子成長、求學的過程當中，忽略了做人做事的教育。</w:t>
      </w:r>
      <w:r>
        <w:t xml:space="preserve"> </w:t>
      </w:r>
    </w:p>
    <w:p w14:paraId="23455671" w14:textId="77777777" w:rsidR="00B5362E" w:rsidRDefault="00B5362E">
      <w:pPr>
        <w:pStyle w:val="a3"/>
      </w:pPr>
      <w:r>
        <w:t xml:space="preserve">　　我們也曾經聽過父母栽培一個孩子不容易。栽培這個孩子讀書很好，所以就告訴他，什麼都不用管，只要把書讀好就好；考上好的高中，考上好的大學，然後還幫他鋪好路，讓他出國去留學。而且這父親本身也是公家機關的最高領導，也是頗有成就。把孩子送到外國去念書，結果念了個博士回來。諸位朋友，孩子念博士回來，高不高興？不要高興太早，看人生，其實真的是「當局者迷，旁觀者清」。我之前在小學任教，看到孩子一些偏頗的行為，都可以斷得出他往後人生會有很多苦頭吃，可是有多少個家長他體會到了？他的孩子讀到博士，他被孩子這個博士沖昏了頭，很高興，可能還打算帶著兒子到處逛，告訴別人這是我兒子，博士畢業的。</w:t>
      </w:r>
      <w:r>
        <w:t xml:space="preserve"> </w:t>
      </w:r>
    </w:p>
    <w:p w14:paraId="3611F5CF" w14:textId="77777777" w:rsidR="00B5362E" w:rsidRDefault="00B5362E">
      <w:pPr>
        <w:pStyle w:val="a3"/>
      </w:pPr>
      <w:r>
        <w:t xml:space="preserve">　　結果他還沒有高興多久，有天他的兒子跟他講了一段話，說道：爸，你有很多棟房子，但是你也不知道什麼時候會死掉？所以假如你突然死了，那我這些房子要很多遺產稅，所以你應該把這些房子統統都過到我的名下來。諸位朋友，這位博士生講的有沒有道理？很有道理，確實，人生無常，隨時都有可能一個不小心，生命結束有可能，生命只在呼吸之間，所以他講得也很有道理。假如你是爸爸，要不要過給他？不要！你看栽培他到博士回來，都還沒說要孝順父母，先跟父母談趕快把財產都移給我，你看他爸爸嚥得下這口氣嗎？所以就很生氣，然後父子就不好溝通。結果他的孩子毫無感覺到父親的難受跟氣憤，感覺不到，那真的完全活在自己的世界裡面。不只沒有反省，還寫了個存證信函給他爸爸，說跟他斷絕父子關係。你看，他讀這個博士讀去哪？這樣的孩子不是一個、兩個，但是所有的家長都必須要到這種情況的時候才會醒得過來。</w:t>
      </w:r>
      <w:r>
        <w:t xml:space="preserve"> </w:t>
      </w:r>
    </w:p>
    <w:p w14:paraId="6A0FC7FC" w14:textId="77777777" w:rsidR="00B5362E" w:rsidRDefault="00B5362E">
      <w:pPr>
        <w:pStyle w:val="a3"/>
      </w:pPr>
      <w:r>
        <w:t xml:space="preserve">　　老祖宗講「至要莫若教子」，要把孩子教得懂事、懂孝、會做人，不然我們一輩子的努力，可能結果就是這樣。這種結果發生了，會變成什麼？不敢讓人家知道，還得撐著面子，說我兒子是博士畢業，接著後面都不敢講。人生假如孩子是這個樣子，不得憂鬱症才怪，為什麼？人前要裝個樣，人後還要在那裡以淚洗面。真的，這個父親這麼大的打擊，之後也是憂鬱症，都已經差不多是進了精神病院。他還有個女兒，這個女兒是從小不大會念書，所以父母關懷比較少，隨便念個專科，就沒有繼續再念。假如我們對孩子是不同的態度，會讀書的就照顧多一點，不會讀書的就比較隨他去，關心比較少。我們這樣教孩子對不對？平等才不會有抱怨，才不會有怨氣，平心則無怨。我們對待孩子還有差別待遇，疼這個，比較不疼那個，這個家道不喪、不敗很難。</w:t>
      </w:r>
      <w:r>
        <w:t xml:space="preserve"> </w:t>
      </w:r>
    </w:p>
    <w:p w14:paraId="7A77FAD1" w14:textId="77777777" w:rsidR="00B5362E" w:rsidRDefault="00B5362E">
      <w:pPr>
        <w:pStyle w:val="a3"/>
      </w:pPr>
      <w:r>
        <w:t xml:space="preserve">　　幸好這個女兒比較貼心，所以也沒跟父母計較；自己讀書少，父母照顧少，沒有計較。看到父親精神都已經有點不正常，這女兒也很於心不忍，希望能幫到自己的父親，就跟她父親講：爸爸，你別擔心，你往後的日子就靠我。你看這個女兒很有承</w:t>
      </w:r>
      <w:r>
        <w:lastRenderedPageBreak/>
        <w:t>擔，說我會盡心照顧你，我還每個月固定給你五千塊錢。不只不跟爸爸要遺產，每個月還固定給爸爸錢。然後說：往後我都會盡心照顧你，你住我家都可以。爸爸本來很絕望，看到女兒盡心盡力在愛護他，所以病情稍微穩定下來。現在這個爸爸身體也比較正常。有時候我們得好好冷靜來看自己的人生，到底我們現在教育出來的孩子，他是懂得做人還是唯利是圖？他只看得到成績，往後就只看得到他的名跟利而已。所以教育孩子最重要的，他這一顆心到底往哪裡在發展？我們當父母、當老師的不能看不到。</w:t>
      </w:r>
      <w:r>
        <w:t xml:space="preserve"> </w:t>
      </w:r>
    </w:p>
    <w:p w14:paraId="67DE0FD2" w14:textId="77777777" w:rsidR="00B5362E" w:rsidRDefault="00B5362E">
      <w:pPr>
        <w:pStyle w:val="a3"/>
      </w:pPr>
      <w:r>
        <w:t xml:space="preserve">　　其實這樣的孩子出來了，我們這些學校的老師有沒有責任？這代表他十幾年的求學生涯當中，也沒有老師教他做人最重要的是孝道。所以一個事件都值得整個社會的反省，而不能單怪某一個條件而已。當然這個孩子這麼不孝，那會有因果報應。他感來的孩子，那鐵定也是很不孝的；不可能他這麼不孝，還感來孝子賢孫，沒有這個道理。所以他那個孩子生下來，不到一歲，進醫院已經進了好多次，而且都是開大的刀。你看，精神不知道耗喪了多少，還有他的金錢。所以好子孫也都是靠德行感來的。「積善之家，必有餘慶」，這個道理我們要深深的去體會。</w:t>
      </w:r>
      <w:r>
        <w:t xml:space="preserve"> </w:t>
      </w:r>
    </w:p>
    <w:p w14:paraId="4D11DAB5" w14:textId="77777777" w:rsidR="00B5362E" w:rsidRDefault="00B5362E">
      <w:pPr>
        <w:pStyle w:val="a3"/>
      </w:pPr>
      <w:r>
        <w:t xml:space="preserve">　　我們之前跟大家交流到，教育一個孩子，最重要的一定是先懂孝道，有愛心、有肚量，這樣他的人生才能走的平順，走的有價值。所以這心量一定不可以太小。其實我們看，假如孩子心量很小，那在求學也好、工作也好，常常都是跟人家處不來，常常都是愁眉苦臉，然後一開口就是一大堆抱怨。那我們有沒有看到孩子肚量現在是小還是大？有一個徒弟常常都跟師兄弟吵架，這個師父看了不動聲色，有一天就叫這個徒弟過來，然後就叫徒弟拿了兩包鹽過來，叫他去倒一杯水，叫徒弟先把一包鹽倒到這杯水裡面去，把它攪一攪，然後叫徒弟喝一口。諸位朋友，這包鹽倒到這杯水下去，喝下來是什麼味道？很怎麼樣？大家一定沒喝過，不是很鹹，是很苦。加一點鹽是鹹的，整包鹽倒下去都變苦的。結果這一喝，印象還是很深，覺得很苦。</w:t>
      </w:r>
      <w:r>
        <w:t xml:space="preserve"> </w:t>
      </w:r>
    </w:p>
    <w:p w14:paraId="41002F6A" w14:textId="77777777" w:rsidR="00B5362E" w:rsidRDefault="00B5362E">
      <w:pPr>
        <w:pStyle w:val="a3"/>
      </w:pPr>
      <w:r>
        <w:t xml:space="preserve">　　過了幾天，師父帶著他們這些師兄弟到大自然，到郊外去。看到一潭湖水，那個湖非常大，師父叫這個徒弟：你把另外那包鹽倒到這個湖水裡面去。徒弟照做，倒下去。倒了以後，師父說：你喝一口這個湖的水。結果徒弟一喝，什麼味道？你們也沒喝過，湖水是甜的。這個學生若有所悟。為什麼同一包鹽倒到杯子跟倒到湖裡，喝出來的味道完全不一樣？那個杯子容量那麼小，所以肚量小，那人生嘗起來一定是苦的，看這也不順眼，看那不順眼。假如人生的肚量像這潭湖一樣的寬廣，那喝起來什麼味道？甜的，不會跟人家計較，心廣天地寬。所以這個孩子的心量很重要。現在得憂鬱症的比例也很高，那都跟心境、處世的心態有直接的關係。上次我們跟諸位朋友提到了父母教育裡面，提到了十多跟十少，這些原則能教出比較有肚量、比較懂得做人的下一代。我們再複習一下上次說的「十多十少」。</w:t>
      </w:r>
      <w:r>
        <w:t xml:space="preserve"> </w:t>
      </w:r>
    </w:p>
    <w:p w14:paraId="3F27D14C" w14:textId="77777777" w:rsidR="00B5362E" w:rsidRDefault="00B5362E">
      <w:pPr>
        <w:pStyle w:val="a3"/>
      </w:pPr>
      <w:r>
        <w:t xml:space="preserve">　　第一是「多一點身教，少一點言教」。其實這句話假如真正能感受得到，我們在教《弟子規》，在教孩子做人，那首先會先觀照自己做到了沒有。這個觀照很重要，這個觀照是根本。假如沒有回到這個根本，那不可能把孩子教好。教孩子沒有僥倖可言，不能夠抱著試看看，可能運氣好一點。教好一個孩子絕對沒有運氣的，都是上行下效。所以唯有我們回到身修，才可能有家齊。</w:t>
      </w:r>
      <w:r>
        <w:t xml:space="preserve"> </w:t>
      </w:r>
    </w:p>
    <w:p w14:paraId="759517A3" w14:textId="77777777" w:rsidR="00B5362E" w:rsidRDefault="00B5362E">
      <w:pPr>
        <w:pStyle w:val="a3"/>
      </w:pPr>
      <w:r>
        <w:t xml:space="preserve">　　有個爸爸打了一通電話回到家裡，他剛好出差。然後是太太接的，剛好爸爸打電話回來，先想要找誰？要找女兒。一、二天沒看到女兒，很想女兒，不想誰？不想爸爸媽媽，很想女兒。結果就跟他太太講：趕快叫女兒跟我講幾句話。他太太就叫他女兒：爸爸要跟妳講話。他女兒在看電視：別吵，我看電視。她爸爸本來幾天沒看到女兒，想女心切，結果女兒一口就回絕，這個爸爸很傷心，還有點不高興，女兒竟然不接我的電話。接著，他的太太說：那你要不要跟媽媽講講話？結果這個先生講：不用了，不用了。剛好心情又不好。結果他不用了不用了講完之後把電話掛了。人往往在受到打擊的時候才懂得反省。他突然想了一下，女兒不接我的電話，跟誰學的？我也不接，我打電話回來都沒先找媽媽，都沒想到媽媽，難怪我的女兒也不會想到我。上行下效，現世就報。確實我們必然要把孝演出來，我們孩子才會懂得孝。</w:t>
      </w:r>
      <w:r>
        <w:t xml:space="preserve"> </w:t>
      </w:r>
    </w:p>
    <w:p w14:paraId="73B8CFE8" w14:textId="77777777" w:rsidR="00B5362E" w:rsidRDefault="00B5362E">
      <w:pPr>
        <w:pStyle w:val="a3"/>
      </w:pPr>
      <w:r>
        <w:t xml:space="preserve">　　在這裡我想到唐太宗，他有個太太叫長孫皇后，他的太太比較早去世。去世以後，唐太宗很傷心，所以就搭了一個高台，每天朝著他太太的陵墓看，邊看邊掉眼淚，想老婆想得很難受。然後想著連早朝都不去了，那國家大事會耽擱。所以你看唐太宗這麼留名青史的一個皇帝，有時候還是會有點喝醉酒，有沒有？那難免！有時候還是會打打瞌睡。這時候滿朝大臣要去規勸，諸位朋友，你敢不敢勸？人家在想老婆，你敢勸嗎？人家想老婆。結果魏徵去勸了。魏徵很有智慧，他會不會馬上跟皇帝講：皇帝，你怎麼可以想老婆，不想人民？唐太宗會說：你管我！所以這大臣都有高度的智慧，在規勸的時候特別懂得善巧。</w:t>
      </w:r>
      <w:r>
        <w:t xml:space="preserve"> </w:t>
      </w:r>
    </w:p>
    <w:p w14:paraId="140CF5B0" w14:textId="77777777" w:rsidR="00B5362E" w:rsidRDefault="00B5362E">
      <w:pPr>
        <w:pStyle w:val="a3"/>
      </w:pPr>
      <w:r>
        <w:t xml:space="preserve">　　魏徵就去找唐太宗，跟他一起爬到高台上在上面望。望著望著，魏徵就一直在那看，然後唐太宗就說：你有沒有看到昭陵？昭陵是他太太的墓，這昭陵其實是很近就看得到。結果魏徵他說：在哪？在哪？我怎麼看不到？唐太宗說：就那麼近，你沒看到？就在那，昭陵在那裡。魏徵說：沒有，我沒看到。這麼近，你還沒看到，就在那。結果魏徵說：你是說昭陵，我還以為你說獻陵。因為獻陵是唐太宗母親的墓。我還以為你是在想你母親，原來是在想你老婆。魏徵說：原來你在說昭陵，我還以為你說獻陵，看到了，看到了！然後魏徵就下來。唐太宗站在那裡，沒多久也下來，然後吩咐下面說：把這台拆了。魏徵聰不聰明？對！連媽媽都不想，還想老婆，你這個榜樣怎麼給天下人看？他馬上（唐太宗）回光返照，算了算了，把台拆掉。這是古代在勸人的時候，都是讓對方提起正念，提起正確的態度，而不是抱著只是指責對方。往往我們在勸他人，比方夫妻相勸，都一直指責對方的錯，往往「各相責，天翻地覆」。</w:t>
      </w:r>
      <w:r>
        <w:t xml:space="preserve"> </w:t>
      </w:r>
    </w:p>
    <w:p w14:paraId="503A24E6" w14:textId="77777777" w:rsidR="00B5362E" w:rsidRDefault="00B5362E">
      <w:pPr>
        <w:pStyle w:val="a3"/>
      </w:pPr>
      <w:r>
        <w:t xml:space="preserve">　　以前古代有個讀書人叫樂羊子。有天樂羊子在路上撿到一塊金子，走進家裡很高興、很得意，跟他太太說他撿到一個金子。好，諸位朋友，你先生有一天撿回來一塊金子，你會怎麼說？你怎麼這麼棒，還有金子可以撿？這很不一樣！今天這是不義之財，這不是自己的，當人撿了便宜，他會落一個印象，以後有沒有再有便宜可以撿？他的貪心會因為這個而慢慢提起來。所以古代為人父母，以至於為人妻子，看的都是這孩子也好、先生也好的那顆心地，善心才好。假如起了貪念，那以後這貪心可能會造成人生很多危機。這會教孩子的，我們也曾經遇過一些滿有成就的人，他們曾經也是撿了什麼東西回到家裡，他給媽媽看，媽媽打了他一頓，說：人家的東西，怎麼可以亂拿？所以記一輩子，從此他人的東西都不敢亂碰，不敢撿這個便宜。所以樂羊子的太太看到他回來還這樣洋洋得意，就在那裡掉眼淚。他太太有沒有指責他？沒有，他太太只是默默掉眼淚。先生一看太太在那裡哭，說：你哭什麼？她說：你都得去撿人家的東西，都沒有志氣自己好好努力，所以我覺得我很慚愧沒有做好太太。在那裡掉眼淚。她先生看了之後：好了，好了。自己又把金子拿回原來地方把它放好。你看是讓對方提起正念，這樣的勸誡是對的。</w:t>
      </w:r>
      <w:r>
        <w:t xml:space="preserve"> </w:t>
      </w:r>
    </w:p>
    <w:p w14:paraId="61A65BBA" w14:textId="77777777" w:rsidR="00B5362E" w:rsidRDefault="00B5362E">
      <w:pPr>
        <w:pStyle w:val="a3"/>
      </w:pPr>
      <w:r>
        <w:t xml:space="preserve">　　另外，樂羊子的媽媽，有天隔壁家的雞飛到他們家來了，結果他媽媽（就是他太太的婆婆）把這隻雞給殺來吃。假如婆婆，人家一隻雞飛到我們家裡來，把牠殺來吃，我們吃不吃得下去？樂羊子的太太看到這個情況，也沒有批評婆婆，馬上就坐在那裡垂淚，結果她婆婆看了也不好受：妳哭什麼？她說：因為我們夫妻沒有能力，好好努力賺錢侍奉婆婆，都是我們的錯，害婆婆還得去殺人家的雞來吃。她婆婆聽完也很難受，就把這隻雞拿去倒掉，埋好，就不吃了。你看，這一個好的太太能夠在先生人生態度不對的時候，能夠給他導正，這是太太的德行可以化解家裡的危機。</w:t>
      </w:r>
      <w:r>
        <w:t xml:space="preserve"> </w:t>
      </w:r>
    </w:p>
    <w:p w14:paraId="4619D60C" w14:textId="77777777" w:rsidR="00B5362E" w:rsidRDefault="00B5362E">
      <w:pPr>
        <w:pStyle w:val="a3"/>
      </w:pPr>
      <w:r>
        <w:t xml:space="preserve">　　我們現在冷靜來想想，我們的德行能不能化解自己家裡的危機？我們之前講「君子如祉，亂庶遄已」。怎麼都沒有人回應？我們教過小學的有個壞習慣，都會怎麼樣？都會考試。君子如祉，這句話要背起來，待會要出門，不會背的不能出去。君子如祉，亂庶遄已。這個君子不是男生，男女只要有德行都可以是君子。君子就像家庭社會的福祉一樣，這整個家庭社會的亂，會因為他的德行，很快的化解掉。當初在齊國，有個賢人叫晏嬰（晏子），那時候齊景公算刑罰比較嚴苛，嚴苛之下，很多人犯罪，這腳就被截肢砍掉，很多犯了這種罪，這實在是太嚴苛了。當君王要能體會得到，人民是受我們教化的，上行下效。當人民犯罪愈嚴重的時候，應該是當政者要反省的時候才對。</w:t>
      </w:r>
      <w:r>
        <w:t xml:space="preserve"> </w:t>
      </w:r>
    </w:p>
    <w:p w14:paraId="68355E47" w14:textId="77777777" w:rsidR="00B5362E" w:rsidRDefault="00B5362E">
      <w:pPr>
        <w:pStyle w:val="a3"/>
      </w:pPr>
      <w:r>
        <w:t xml:space="preserve">　　在《論語》裡面有提到，「上失其道，民散久矣」。上面的沒有做好榜樣，人民才會愈來愈差勁。能夠體會到這一點，那應該是體恤人民沒有受好的教育，我們更應該反省來教育好人民才對，而不是把法律愈來愈嚴苛。法律愈嚴苛，很難解決社會犯罪率。我們冷靜看看，法律愈嚴苛的地方，犯罪率低了嗎？可能沒有。閩南話說「嚴官府出厚賊」，就是這個道理。我們去看看，家庭也是這樣，父母盯得愈厲害的，那個孩子愈是神通廣大，有沒有？對！反而是父母很老實，任勞任怨，盡心盡力，孩子跟著都很老實。所以不從身教下手，聰明反被聰明誤！人算不如天算，我們不要自以為聰明。</w:t>
      </w:r>
      <w:r>
        <w:t xml:space="preserve"> </w:t>
      </w:r>
    </w:p>
    <w:p w14:paraId="626EB46A" w14:textId="77777777" w:rsidR="00B5362E" w:rsidRDefault="00B5362E">
      <w:pPr>
        <w:pStyle w:val="a3"/>
      </w:pPr>
      <w:r>
        <w:t xml:space="preserve">　　所以治理家庭，治理社會、國家團體，就像孔老夫子講的那一段話，道之以政，這句好像上次也講過？「道之以政，齊之以刑」，都用政治、用刑法來治理，齊之以刑；「民免而無恥」，人民只是想著不要再犯法被抓到而已，他並不是說不犯法，並不是說德行重要，他只是想免於刑法。舉個例子，闖紅燈好了，什麼時候不闖？會罰錢的時候不闖，聽說過年前更不可以闖。民免而，他沒有羞恥心。所以真正沒有警察在的時候，那如入無人之境，都不守了。但是「道之以德」，用德行以身作則，身教；「齊之以禮」，待人都很恭敬，做孩子的榜樣；「有恥且格」，教出來的孩子很有羞恥心，他人格能夠健全。這個格也可以是格鬥，對自己的壞習慣會去對治、去要求自己。</w:t>
      </w:r>
      <w:r>
        <w:t xml:space="preserve"> </w:t>
      </w:r>
    </w:p>
    <w:p w14:paraId="4C0C328E" w14:textId="77777777" w:rsidR="00B5362E" w:rsidRDefault="00B5362E">
      <w:pPr>
        <w:pStyle w:val="a3"/>
      </w:pPr>
      <w:r>
        <w:t xml:space="preserve">　　確實，很嚴的刑法並不能夠解決社會的問題。你看現在這不只是國家刑法很嚴格，在家裡面都用刑法的，都用嚴苛的，真的，父母累，孩子也累，以至於現在夫妻也是這樣，還沒結婚以前就怎麼樣？財產公證。那個意思就是你不要亂來，我隨時可以跟你怎樣？還沒結婚，就先想什麼？離婚。俗話又說心想怎麼樣？都已經想到要離婚了，這個婚姻能夠持續？而且兩個人都來自不同的家庭，個性、價值觀都還有一段磨合期，沒有那種包容，沒有那種寬恕，時時動不動就是用法律，那不可能處得好。所以離婚率愈來愈高，法律也愈來愈健全，難道能把離婚率改善嗎？</w:t>
      </w:r>
      <w:r>
        <w:t xml:space="preserve"> </w:t>
      </w:r>
    </w:p>
    <w:p w14:paraId="0AFC4895" w14:textId="77777777" w:rsidR="00B5362E" w:rsidRDefault="00B5362E">
      <w:pPr>
        <w:pStyle w:val="a3"/>
      </w:pPr>
      <w:r>
        <w:t xml:space="preserve">　　這個婚禮，現在人了解的少。我們來看看，男女結婚為什麼？諸位朋友，怎麼這麼無辜的看著我？你們比我有經驗。現在結婚，多少是奉子成婚，有沒有？這告訴我們什麼？因為欲望而結婚。放縱欲望了！還沒結婚以前，不守男女的分寸道義，所以沒辦法，懷孕了，只好結婚。這樣的婚姻能維繫好嗎？因為欲望而結婚，改天也會因為欲望而離婚。所以為什麼結婚？是為了道義結婚。在《禮記》裡面告訴我們，「昏禮者，將合二姓之好」。我們今天都已經結婚多少年了，然後問我們：結婚的意義是什麼？很可能會突然答不上來。這個時代都糊裡糊塗就做了一些自己都不了解的事。</w:t>
      </w:r>
      <w:r>
        <w:t xml:space="preserve"> </w:t>
      </w:r>
    </w:p>
    <w:p w14:paraId="0B792B30" w14:textId="77777777" w:rsidR="00B5362E" w:rsidRDefault="00B5362E">
      <w:pPr>
        <w:pStyle w:val="a3"/>
      </w:pPr>
      <w:r>
        <w:t xml:space="preserve">　　我們從事教育，真的，我跟那麼多教育同仁交談過，有時候我會突然問他一句話：什麼叫教育？有的都教十幾年了，答不上來。那個當媽媽，孩子都十幾歲了，問她什麼叫教育？答不出來。一般家長問他什麼是教育？考試考好叫教育。那離教育意義差得很遠。「教者，上所施，下所效」，有這樣認知的家長，時時都想著我要給孩子當好榜樣。「育，養子使作善也」，養育一個孩子，讓他以後成為善人。假如這句話懂了，百善孝為先，那鐵定是先教孩子孝。我們在孩子成長過程當中，什麼時候點點滴滴在教他孝？我們從事教育的人不懂教育，那不行。我們走入婚姻的人不懂婚姻的意義，也不行。</w:t>
      </w:r>
      <w:r>
        <w:t xml:space="preserve"> </w:t>
      </w:r>
    </w:p>
    <w:p w14:paraId="427A869C" w14:textId="77777777" w:rsidR="00B5362E" w:rsidRDefault="00B5362E">
      <w:pPr>
        <w:pStyle w:val="a3"/>
      </w:pPr>
      <w:r>
        <w:t xml:space="preserve">　　所以「昏禮者」，在《禮記．昏義》有這篇文章，「合二姓之好，上以事宗廟，而下以繼後世也」，這是婚姻的意義。我們看到這句，「合二姓之好」，合，和樂；二姓，你看在幾千年前，我們老祖宗就知道遺傳學，要合兩姓，同姓容易一些隱性的遺傳基因會出來。兩姓是兩個家族，結果現在年輕人結婚，覺得結婚是誰的事？我的事，那父母的意見都不考慮。那個結婚請帖，「我倆在某某時間要結婚」，這無父無母、無祖宗，這還得了！沒有上就沒有下，他也不可能有好的子孫，繼往才能開來。我們以前的請帖都一定是，不一定是父親寫，很可能你家族大，是家族裡面最有聲望的人寫這個請帖。現在在大陸還看到家族幾百人，那也是家族裡面地位最崇高的長者來發這個請帖。</w:t>
      </w:r>
      <w:r>
        <w:t xml:space="preserve"> </w:t>
      </w:r>
    </w:p>
    <w:p w14:paraId="718AF505" w14:textId="77777777" w:rsidR="00B5362E" w:rsidRDefault="00B5362E">
      <w:pPr>
        <w:pStyle w:val="a3"/>
      </w:pPr>
      <w:r>
        <w:t xml:space="preserve">　　「上以事宗廟」，所以結婚是要對得起父母，對得起祖宗，我們的行為不能侮辱了祖宗。這個心態對於一個人很重要，他會謹慎，他會有責任使命感。他不會不小心做出侮辱祖宗的事情。上一次我們在平鎮高</w:t>
      </w:r>
      <w:r>
        <w:t>中講課的時候，第二節課來了一位長者，這位長者應該六十幾歲，我看他一進來，特別認真聽課，還在那裡抄筆記。我們這後生晚輩看到長輩這麼用功，真的覺得很汗顏、覺得很慚愧，到底是我們在講課，還是他在教育我們？我在台上，其實已經暗暗的很佩服這個長輩，但是我也不清楚他的身分。後來講完課，劉議員就提到：我們請桃園縣副縣長給我們講講話。原來那位長者是副縣長。剛好那一堂課強調了家道的承傳，一提到家道，我們都會提到范仲淹先生他的家道。</w:t>
      </w:r>
      <w:r>
        <w:t xml:space="preserve"> </w:t>
      </w:r>
    </w:p>
    <w:p w14:paraId="7AE6C5A9" w14:textId="77777777" w:rsidR="00B5362E" w:rsidRDefault="00B5362E">
      <w:pPr>
        <w:pStyle w:val="a3"/>
      </w:pPr>
      <w:r>
        <w:t xml:space="preserve">　　後來副縣長上台去，給我們講了一段話，讓我們也很感動，他一開始，副縣長就說：我是范文正公的後代。副縣長姓范，你看他一開口，我們看到一個家道對一個人的影響，他對自己的祖宗如此恭敬，稱范文正公的後代。接著范副縣長說：我雖然沒有像范公這樣的德行，不過我們當子孫的盡力做到沒有給祖宗丟臉。也確實，范副縣長他從事公職三十多年，三十多年如一日。而且很有意思，這副縣長他三十多年來都做什麼工作？造橋鋪路。這些聖哲人的後代，連行業都會選。這會遺害社會的行業不幹，增長人的欲望的行業不幹，都幹這些人民需要的行業。因為他幹不好的行業也是侮辱祖宗。從事公職三十多年，也是盡心竭力，也是有繼承了他們的家風，「先天下之憂而憂，後天下之樂而樂」，這麼認真的人難道會沒有發展？所以後來他已經六十多歲要退休了，但是朱立倫縣長還邀請他來做副縣長。所以真正有孝、忠誠的人，一定會被重用。</w:t>
      </w:r>
      <w:r>
        <w:t xml:space="preserve"> </w:t>
      </w:r>
    </w:p>
    <w:p w14:paraId="0239E68D" w14:textId="77777777" w:rsidR="00B5362E" w:rsidRDefault="00B5362E">
      <w:pPr>
        <w:pStyle w:val="a3"/>
      </w:pPr>
      <w:r>
        <w:t xml:space="preserve">　　這是剛好在「昏義」當中看到這上以事宗廟。一個走入婚姻的人，都要想著我跟祖宗是一體的，我要把他家道能承傳下去。這個態度是什麼？這個態度是代表慎終追遠。一個人要有感恩心才能叫人，沒有感恩心，不能叫人。做人最根本的是要知恩報恩。上以事宗廟，是老；下以繼後世，是有後代的觀念，這叫子。你看，上一代下一代構成了一個什麼？孝字。所以整個中國文化的一個精髓，含攝在這個孝道裡面。所以結婚也是孝道的延續，而不是欲望的結合，這很值得思考。居然有一個女子，她找對象提的第一個條件是對方要沒有爸爸、沒有媽媽，恐不恐怖？找對象第一個條件是他爸爸媽媽都死了，我才嫁給他。這個教育不教，人真的那個思想不知道會偏到什麼程度？其實為什麼她會提這個條件，她就覺得那個組成家庭是去享受、去玩樂而已，而不是繼承一個家道。好，我們這節課先談到這裡，謝謝大家。</w:t>
      </w:r>
    </w:p>
    <w:sectPr w:rsidR="00B536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E7B1C" w14:textId="77777777" w:rsidR="00B5362E" w:rsidRDefault="00B5362E" w:rsidP="00703895">
      <w:r>
        <w:separator/>
      </w:r>
    </w:p>
  </w:endnote>
  <w:endnote w:type="continuationSeparator" w:id="0">
    <w:p w14:paraId="0FBEC6CB" w14:textId="77777777" w:rsidR="00B5362E" w:rsidRDefault="00B5362E" w:rsidP="007038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34321" w14:textId="77777777" w:rsidR="00B5362E" w:rsidRDefault="00B5362E" w:rsidP="00703895">
      <w:r>
        <w:separator/>
      </w:r>
    </w:p>
  </w:footnote>
  <w:footnote w:type="continuationSeparator" w:id="0">
    <w:p w14:paraId="3F76CE6F" w14:textId="77777777" w:rsidR="00B5362E" w:rsidRDefault="00B5362E" w:rsidP="007038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895"/>
    <w:rsid w:val="00703895"/>
    <w:rsid w:val="007931EE"/>
    <w:rsid w:val="00B5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E7D4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38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38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38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38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1330</Words>
  <Characters>7585</Characters>
  <Application>Microsoft Office Word</Application>
  <DocSecurity>0</DocSecurity>
  <Lines>63</Lines>
  <Paragraphs>17</Paragraphs>
  <ScaleCrop>false</ScaleCrop>
  <Company/>
  <LinksUpToDate>false</LinksUpToDate>
  <CharactersWithSpaces>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