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EAB7" w14:textId="77777777" w:rsidR="005301E2" w:rsidRDefault="005301E2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（第七集）　</w:t>
      </w:r>
      <w:r>
        <w:t>2007/7/10</w:t>
      </w:r>
      <w:r>
        <w:t xml:space="preserve">　　台灣中壢善果林　　檔名：</w:t>
      </w:r>
      <w:r>
        <w:t xml:space="preserve">52-237-0007 </w:t>
      </w:r>
    </w:p>
    <w:p w14:paraId="4D4333F0" w14:textId="77777777" w:rsidR="005301E2" w:rsidRDefault="005301E2">
      <w:pPr>
        <w:pStyle w:val="a3"/>
      </w:pPr>
      <w:r>
        <w:t xml:space="preserve">　　諸位法師、諸位老師，大家好。</w:t>
      </w:r>
      <w:r>
        <w:t xml:space="preserve"> </w:t>
      </w:r>
    </w:p>
    <w:p w14:paraId="262C66A4" w14:textId="77777777" w:rsidR="005301E2" w:rsidRDefault="005301E2">
      <w:pPr>
        <w:pStyle w:val="a3"/>
      </w:pPr>
      <w:r>
        <w:t xml:space="preserve">　　我們剛剛討論到「知所先後，則近道矣」，其實在我們求學的道路上一定要知所先後。今天假如學習的過程當中是先學知識、先學技能，而沒有先紮德行的根，這個先後就有點顛倒。因為德行的根不紮，只增長知識、技能，會「長浮華，成何人」。大家冷靜去看看，我們回到二、三十年前，看到的小孩的臉龐跟現在這個時代的孩子，相貌一不一樣？現在的孩子看起來就是好像很機靈的樣子，他那個腦筋到底用到哪裡去，這值得我們深思。但是你看他慢心就比較重，他可能回去：媽媽：牛頓哪一個定律？問媽媽。媽媽說我不知道。可能他的心裡就會說：媽，你連這個都不懂！一個人對父母都傲慢，這是大問題。「不敬其親而敬他人者，謂之悖禮」，他連父母都不敬，他這輩子對一切人都不可能恭敬。而當他恭敬心沒有形成，請問對他的人生有多大的障礙？假如我們這個先後不重德而是只重才，讓孩子形成傲慢，他可能一輩子都有吃不完的罪要受。</w:t>
      </w:r>
      <w:r>
        <w:t xml:space="preserve"> </w:t>
      </w:r>
    </w:p>
    <w:p w14:paraId="106A5D00" w14:textId="77777777" w:rsidR="005301E2" w:rsidRDefault="005301E2">
      <w:pPr>
        <w:pStyle w:val="a3"/>
      </w:pPr>
      <w:r>
        <w:t xml:space="preserve">　　我們有沒有考慮到，一個心性的差異，走出來的人生是截然不同！所以《弟子規》的這些經句，從心性上看，都決定了一個孩子人生的成敗。這句話大家覺得會不會講得太嚴重？不會，教育當中沒有大事、小事。「不力行，但學文，長浮華，成何人」，「冬則溫，夏則凊」，它對治的是一個人的沒有責任心，他假如連父母都不放在心上，他的責任心從哪裡來？所以他的責任心從對父母的孝心、從對父母的關懷，孝心起來，設身處地的心起來，細膩、謹慎的心都從這個冬溫夏凊的心境當中提升起來。而那個替人設想，服務人的敏感度，就是各個行業成敗的關鍵。每個行業都是服務社會、服務人群，這是它的目的。而你要服務人，那一定是能感同身受、體恤，你才能服務到位。假如要服務他人的時候是想著我可以賺多少錢，這個事業是不可能長久的，所以感同身受的能力重要。</w:t>
      </w:r>
      <w:r>
        <w:t xml:space="preserve"> </w:t>
      </w:r>
    </w:p>
    <w:p w14:paraId="5B7E7E0C" w14:textId="77777777" w:rsidR="005301E2" w:rsidRDefault="005301E2">
      <w:pPr>
        <w:pStyle w:val="a3"/>
      </w:pPr>
      <w:r>
        <w:t xml:space="preserve">　　你看我們感同身受，比方我們自己身體癢，馬上一抓，很舒服是不是？因為是自己的身體，一下子就感覺到了。而孝子把父母的身體、父母的安危放得比自己的命還重，所以他一定能感同身受。很多孝子在外當官，突然冒冷汗，心很不安穩，趕快辭掉工作回到自己家裡面，一看都是父母生病了，他才會有這種感應，感同身受。我們現在父母都已經為我們操心得要死，我們都不知道，那又談什麼能夠去利益別人？我們請別人給我們抓癢，都得怎麼樣？左邊一點，左邊一點；右邊一點，右邊一點；上面一點，上面一點。為什麼沒有一抓就到？因為不是同體。所以仁愛的心就是同體的感受，就從冬溫夏凊當中契入。大家看「入則孝」短短的幾百個字，但卻對整個孩子往後面對家庭、面對人群的心性，佔著決定性的影響。</w:t>
      </w:r>
      <w:r>
        <w:t xml:space="preserve"> </w:t>
      </w:r>
    </w:p>
    <w:p w14:paraId="1EB68347" w14:textId="77777777" w:rsidR="005301E2" w:rsidRDefault="005301E2">
      <w:pPr>
        <w:pStyle w:val="a3"/>
      </w:pPr>
      <w:r>
        <w:t xml:space="preserve">　　「出必告，反必面」，這是什麼樣的心境對父母、對家人？那是深怕父母多為我們操心，所以一舉手、一投足，只要會造成父母、家人的擔憂，都要先交代好。當他這個心態起來的時候，這樣的員工你很放心，他不會膽大妄為，不會張狂。她在團體當中，比方公司一起出去旅遊，突然找不到她，一堆人在那裡急得半死。她一個女子在其他的國度，也不知道跑去哪。後來找到了，她說我剛好想到，想到海邊走走，所以她就自個兒去了。你看她是入無人之境，別人會有什麼著急她都感覺不到，她只想著「我想要去散步」。</w:t>
      </w:r>
      <w:r>
        <w:t xml:space="preserve"> </w:t>
      </w:r>
    </w:p>
    <w:p w14:paraId="5AD70A5E" w14:textId="77777777" w:rsidR="005301E2" w:rsidRDefault="005301E2">
      <w:pPr>
        <w:pStyle w:val="a3"/>
      </w:pPr>
      <w:r>
        <w:lastRenderedPageBreak/>
        <w:t xml:space="preserve">　　我們「知所先後，則近道矣」，他的學問之道，他為人子之道，在這樣的次第他才能夠發展得很好。所以《弟子規》本身就是一個先後次第很清晰的一本經典。把整個德行的根，孝悌為根本先紮好，然後從每一個言行舉止去要求自己，進而才能夠去汎愛眾。德行沒有根，自己安排自己都亂七八糟了，怎麼去協助別人？我們剛剛講到的先後，「欲助人者，先自助」，這個先後順序不能顛倒。自己都幫不上自己忙，再談助人那就變泥菩薩過江，自身難保。我們剛剛說到我們了不了解自己、我們了不了解他人，今天我們不了解他人，如何去幫助他、如何去栽培他？所以「欲知人者，也要先自知」。</w:t>
      </w:r>
      <w:r>
        <w:t xml:space="preserve"> </w:t>
      </w:r>
    </w:p>
    <w:p w14:paraId="06B58E3F" w14:textId="77777777" w:rsidR="005301E2" w:rsidRDefault="005301E2">
      <w:pPr>
        <w:pStyle w:val="a3"/>
      </w:pPr>
      <w:r>
        <w:t xml:space="preserve">　　孔老夫子說「舉一要反三」，我們再把它延伸一下，舉一要反一切，難不難？不難。一是什麼？一是心地。一切是什麼？一切是生活、工作當中遇到的一切的情境。你看《禮記</w:t>
      </w:r>
      <w:r>
        <w:rPr>
          <w:rFonts w:ascii="Microsoft YaHei" w:eastAsia="Microsoft YaHei" w:hAnsi="Microsoft YaHei" w:cs="Microsoft YaHei" w:hint="eastAsia"/>
        </w:rPr>
        <w:t>‧</w:t>
      </w:r>
      <w:r>
        <w:t>曲禮》打開來第一句話，「曲禮曰，毋不敬」，他就是從一個恭敬心延伸到一切人事物的恭敬。人假如能從這種心境當中上去學習，那他一經通，一切經都會通。這就是用悟性來學習，假如不開悟性，有時候學會學呆了、學笨了，學得不會變通，這樣就不好。</w:t>
      </w:r>
      <w:r>
        <w:t xml:space="preserve"> </w:t>
      </w:r>
    </w:p>
    <w:p w14:paraId="7E1EAF0B" w14:textId="77777777" w:rsidR="005301E2" w:rsidRDefault="005301E2">
      <w:pPr>
        <w:pStyle w:val="a3"/>
      </w:pPr>
      <w:r>
        <w:t xml:space="preserve">　　所以我們從這裡來感悟，我們整個人生當中這些先後重要的次第。「欲助人者先自助，欲知人者先自知」，還有沒有？「欲愛人者先自愛」。你看現在年輕男女自不自愛？他懂自愛嗎？他不知道怎麼愛護自己，每天還在那裡很頹廢，他怎麼愛人？他拿什麼愛人？所以女眾不能聽甜言蜜語就是這樣。他就搞得亂七八糟的，然後他說，我只要跟妳在一起，我的潛能都會發揮出來。然後妳就說，好！我不入地獄，誰入地獄！</w:t>
      </w:r>
      <w:r>
        <w:t xml:space="preserve"> </w:t>
      </w:r>
    </w:p>
    <w:p w14:paraId="7A2E46FB" w14:textId="77777777" w:rsidR="005301E2" w:rsidRDefault="005301E2">
      <w:pPr>
        <w:pStyle w:val="a3"/>
      </w:pPr>
      <w:r>
        <w:t xml:space="preserve">　　還有另外一段話也很重要，叫「天助自助者，天救自救者，天棄自棄者」。這段話讓我們領會到，唯有自己自強才能得到天助。這個天助不是專指上天而已，是指所有的善緣、因緣，都會因為自己的自立自強而感來這些助緣。說實在的，我們身邊有沒有貴人？有，隨時都有。但是為什麼這些貴人我們都看不懂？因為我們這分自立自強的心沒有起來，我們這種承擔、這種願心沒有發起來。所以這些貴人的心境跟我們不能交感，講了我們還嫌囉嗦，這時候當然他們只好敬而遠之，還讓我們生煩惱，人家不願意。所以，這三句話也告訴我們，唯有自己願意提升、願意自強，人家才幫得上忙。</w:t>
      </w:r>
      <w:r>
        <w:t xml:space="preserve"> </w:t>
      </w:r>
    </w:p>
    <w:p w14:paraId="5C66137A" w14:textId="77777777" w:rsidR="005301E2" w:rsidRDefault="005301E2">
      <w:pPr>
        <w:pStyle w:val="a3"/>
      </w:pPr>
      <w:r>
        <w:t xml:space="preserve">　　所以俗話說「扶不起的阿斗」，你看這個典故給我們很大的啟示。輔助阿斗的是諸葛孔明，諸葛孔明的智慧在歷代的丞相當中也是數一數二的。但這麼樣高智慧的丞相，還是沒有辦法把蜀漢給復興起來，最重要的還是這個阿斗要自立自強才行。所以相同的，從這句話當中，我們體會到阿斗是誰？你們不要給我說劉備的兒子，又是標準答案，這就是悟門。忽然回光返照我是阿斗，我不能是阿斗，我以前看這《三國演義》，好多地方很感動，像趙子龍救阿斗。你看趙子龍面前幾十萬大軍團團圍住，我們剛剛說「慕賢當慕其心」，請問當下趙子龍的心境是什麼狀態？他還會不會想「我會死嗎」？他會不會這麼想？他腦海裡沒有其他念頭，他只有一個念頭，就是把阿斗救出去。你看人這麼專注的時候，那麼困難的境界都可以突破，那個是忠到了極點，感通。連曹操看到那一幕，都對他非常佩服。他就這樣殺出去，連自己的身體都忘了。</w:t>
      </w:r>
      <w:r>
        <w:t xml:space="preserve"> </w:t>
      </w:r>
    </w:p>
    <w:p w14:paraId="530618BE" w14:textId="77777777" w:rsidR="005301E2" w:rsidRDefault="005301E2">
      <w:pPr>
        <w:pStyle w:val="a3"/>
      </w:pPr>
      <w:r>
        <w:lastRenderedPageBreak/>
        <w:t xml:space="preserve">　　諸位老師們，趙子龍衝出去的時候有沒有被刀割到？有沒有？他知不知道他被殺了一刀？他可能根本不知道自己身中幾刀，他也沒想到痛，可能救出去之後才覺得怎麼這麼痛。有時候像家裡發生火災，母親拼命把孩子救出來，突然這個氣稍微緩和一下，才知道自己傷這麼重，你看那個當下至誠的心產生多大的力量。趙子龍救阿斗衝出去，阿斗是誰？幾十萬大軍是誰？阿斗是我們的良心，幾十萬大軍就是現在的社會風氣。我們能不能在這樣的環境當中保有我們的赤子之心，甚至於為我們的後代衝出一條活路來？還是要讓他繼續沉淪下去？</w:t>
      </w:r>
      <w:r>
        <w:t xml:space="preserve"> </w:t>
      </w:r>
    </w:p>
    <w:p w14:paraId="2BF020AB" w14:textId="77777777" w:rsidR="005301E2" w:rsidRDefault="005301E2">
      <w:pPr>
        <w:pStyle w:val="a3"/>
      </w:pPr>
      <w:r>
        <w:t xml:space="preserve">　　誰是五虎將？《三國演義》不能白看，我們不能讓這些聖賢人白演，他們的精神我們要承先啟後。我記得我在看到《三國演義》後半段，那個孔明都已經病成這樣，還在那裡把他人生的智慧寫出來，都已經吐血了，飯都吃不下。士兵走過來：丞相，您就吃一點！孔明先生對他比著不吃了，那個幃帳前面掛著「鞠躬盡瘁，死而後已」。你看那分君臣之義，我們就想起「出師表」這篇文章。諸位老師，我們曾經在讀高中的時候，有三句話大家不知道還記不記得？「讀出師表不哭者，不忠；讀陳情表不哭者，不孝；讀祭十二郎文不哭者，不悌。」我忽然想到我是不忠、不孝、不悌之人，真的沒有掉眼淚，在那裡背起來背半天很痛苦。你看我們那種感悟能力，都被功利、被考試的目的給障住。今天假如我們在引導孩子的時候，把孔明的精神告訴學生，那個學生的人生從此有一股更強的動力來經營他的這一輩子。</w:t>
      </w:r>
      <w:r>
        <w:t xml:space="preserve"> </w:t>
      </w:r>
    </w:p>
    <w:p w14:paraId="36220C53" w14:textId="77777777" w:rsidR="005301E2" w:rsidRDefault="005301E2">
      <w:pPr>
        <w:pStyle w:val="a3"/>
      </w:pPr>
      <w:r>
        <w:t xml:space="preserve">　　我們那時候讀「岳陽樓記」，我記得我在高中讀書的時候常常打瞌睡，上國文常打瞌睡。打瞌睡到什麼程度？到國文老師忍無可忍把我叫起來：蔡禮旭，你假如再睡覺，我就記你曠課。夠厲害吧！這時候突然想起一句閩南語歌曲叫「心事無人知」，老師不了解，我已經很努力了，就像用牙籤把眼皮戳上去，但它還是掉下來。所以，人學習假如沒有從內心那種不亦說乎，他真的會達到一種疲乏的狀態。真的，你不要看現在那些考試很拼，他總有一天會疲乏，因為那對生命都是一種耗損。我當初是上了高中以後耗得差不多，那股勁提不起來，以前在念國中的時候很認真，一天睡不到幾個小時。到了高中覺得怎麼又是這個考試的目標，提不起勁，所以高中三年，三年能讀多少書，荒廢掉了。</w:t>
      </w:r>
      <w:r>
        <w:t xml:space="preserve"> </w:t>
      </w:r>
    </w:p>
    <w:p w14:paraId="533F9B93" w14:textId="77777777" w:rsidR="005301E2" w:rsidRDefault="005301E2">
      <w:pPr>
        <w:pStyle w:val="a3"/>
      </w:pPr>
      <w:r>
        <w:t xml:space="preserve">　　後來是遇到師父之後，整個學習的心境被喚醒，邊學邊有樂趣。我們在行道當中，感受到用著良心處世待人很痛快，學習變成主動。所以我記得那個時候我在書房裡面看書，我爸爸走進來繞了兩圈，然後就對我說：你這幾月看的書比你這幾十年合起來還多。這個時候應該要怎麼樣？我回頭對我爸爸笑一笑，繼續看。這時候可不能：爸，對！你知道佛法多好嗎？這一本馬上看。不要一開始又對爸爸說一大堆大道理，人皆好為人師，今天你縱使是開悟的聖人，他還是你爸！你看古代那些已經當到丞相，一人之下，萬人之上，他回到家裡都是畢恭畢敬站在父親的身旁侍候。你看那種心境，絕對不會因為他有什麼財富、社會地位，而改變他那種非常樸實，對父母、對他人的態度。我們今天隨著年齡、隨著社會地位，假如對我們的親朋好友態度變了，我們這一生已經染著了，已經墮落了。</w:t>
      </w:r>
      <w:r>
        <w:t xml:space="preserve"> </w:t>
      </w:r>
    </w:p>
    <w:p w14:paraId="4A4044EC" w14:textId="77777777" w:rsidR="005301E2" w:rsidRDefault="005301E2">
      <w:pPr>
        <w:pStyle w:val="a3"/>
      </w:pPr>
      <w:r>
        <w:t xml:space="preserve">　　我們就曾經聽到一位老師講到，因為他念的是很好的學校，他的同學很多都已經當了大官。有的十幾年，將近二十年沒有聯絡，突然聯絡上了，就打電話給他，請他到他住的飯店，他剛好出差來。到了那個飯店，他的同學坐在那個沙發上還歪歪的，蹺著腳，叫著他的名字，來來來，坐坐坐。那個語氣就是當官的語氣，他都不知道該不該坐。舒不舒服？很不舒服。你看這時候縱使當官，禍福相倚，我們那顆真誠的心、平等的心不見了，那個損失可大了！所以，財色名食睡都會染著我們，我們這一生清清白白的來，也應該清清白白的離開這個世間。人生最可貴的應該是這顆善心，這顆真誠的心。</w:t>
      </w:r>
      <w:r>
        <w:t xml:space="preserve"> </w:t>
      </w:r>
    </w:p>
    <w:p w14:paraId="1EA0E881" w14:textId="77777777" w:rsidR="005301E2" w:rsidRDefault="005301E2">
      <w:pPr>
        <w:pStyle w:val="a3"/>
      </w:pPr>
      <w:r>
        <w:t xml:space="preserve">　　我剛剛講到我們讀到這三篇文章，我們為什麼沒反應？應該是心性上的啟發是教育的核心，剛剛講到比方「岳陽樓記」，應該是把范仲淹的風範告訴我們。其實那個時候，我們念到「先天下之憂而憂，後天下之樂而樂」，當時候很感動，也覺得好像眼前一片光明。結果老師一定會交代，這句話考試一定會考，要背起來，那個光明突然怎麼樣？暗下來了。所以整個求學的六年，初中、高中這六年，這六年是黃金歲月，一個人學習非常好的狀態，而這六年我們拿來做什麼？我們現在回想到這六年對我們人生有什麼啟發？我記得國中時候物理老師講了一句話，「人不可以有傲氣，但不可以沒有骨氣」。我們在題海當中，突然聽到一句正面的話，會覺得很振奮。我們並不是不願意去聽這些道理、學這些精神，是沒有教。所以，這句話已經經過了二十多年，我們都還深深記在心上。假如我們在與孩子相處當中，這樣的句子有十句，很可能這個孩子他的人格就成就了，他的事業就有很堅固的根基了。</w:t>
      </w:r>
      <w:r>
        <w:t xml:space="preserve"> </w:t>
      </w:r>
    </w:p>
    <w:p w14:paraId="1E045D61" w14:textId="77777777" w:rsidR="005301E2" w:rsidRDefault="005301E2">
      <w:pPr>
        <w:pStyle w:val="a3"/>
      </w:pPr>
      <w:r>
        <w:t xml:space="preserve">　　所以遇到好的緣分很重要，尤其遇到好老師，那時候我們終於了解到人生的意義是什麼，開始很認真學習。所以我不是不願意學，連我父親都覺得我這個人五分鐘熱度，這邊摸一下，又不幹了，又摸這裡。我爸常說你工作一年換了十個老闆，但是換十個老闆是外在的行為，請問有沒有體會到這個年輕人的內心？你們有沒有體會到？為什麼在摸索？他不是做不好，他在每個領域都還混得不錯。諸位老師，我曾經在教育訓練界待了兩年左右，那個課程曾經是三天五萬多塊我都幹過。三天五萬多，那叫「搶」，要多多懺悔，以前做了很多壞事。看到人家花那麼多錢，都還是沒有很大的助力、助益，我們的內心覺得很愧對，所以我才會離開那些領域。</w:t>
      </w:r>
      <w:r>
        <w:t xml:space="preserve"> </w:t>
      </w:r>
    </w:p>
    <w:p w14:paraId="287F14C7" w14:textId="77777777" w:rsidR="005301E2" w:rsidRDefault="005301E2">
      <w:pPr>
        <w:pStyle w:val="a3"/>
      </w:pPr>
      <w:r>
        <w:t xml:space="preserve">　　因為聖賢人是教轉情識為智慧，轉情欲、欲望為智慧、為慈悲，但很多的課程它是在挑動人的欲望。但是邪的說法，你還得給幾千塊、幾萬塊給他，你看人冤不冤枉！沒有判斷力，人生會有很多冤枉的事會幹出來。但是我們堅持那分希望大眾能得利益的心，最後我們還是會接到聖賢人的教誨當中來。後來我們真正找到人生終身值得努力的方向、目標，這個時候的好學就完全不用人家去推。</w:t>
      </w:r>
      <w:r>
        <w:t xml:space="preserve"> </w:t>
      </w:r>
    </w:p>
    <w:p w14:paraId="2E4CD529" w14:textId="77777777" w:rsidR="005301E2" w:rsidRDefault="005301E2">
      <w:pPr>
        <w:pStyle w:val="a3"/>
      </w:pPr>
      <w:r>
        <w:t xml:space="preserve">　　剛剛我們講到了「欲愛人者先自愛」，很多年輕人會跟我一起交流，我現在的年齡已經步入中年，今年已經虛歲算三十五歲了。我聽一個朋友他說，他有一天睡覺突然醒過來，被嚇醒了，因為他想到一件事，我已經四十歲了！他覺得怎麼這麼快。其實我覺得好像不久以前才在那裡算還沒三十，怎麼現在突然已經四捨五入快要進入</w:t>
      </w:r>
      <w:r>
        <w:t>…</w:t>
      </w:r>
      <w:r>
        <w:t>。所以，人生一寸光陰一寸金，要好好珍惜時光。這些年輕人就問，什麼時候可以談對象？我就寫了一個數學式給他，你這條數學式能填對了再說。諸位老師，一加一等於多少？二。標準答案，掌聲鼓勵一下。我們剛剛強調要有悟性，悟性首先要打破答案只有一個，其實答案有很多個。</w:t>
      </w:r>
      <w:r>
        <w:t xml:space="preserve"> </w:t>
      </w:r>
    </w:p>
    <w:p w14:paraId="549A4894" w14:textId="77777777" w:rsidR="005301E2" w:rsidRDefault="005301E2">
      <w:pPr>
        <w:pStyle w:val="a3"/>
      </w:pPr>
      <w:r>
        <w:t xml:space="preserve">　　隨著每一個人對人生的體悟，大家來講這一句「學而時習之，不亦說乎」，有沒有同樣兩個人講一樣？有沒有可能？不可能，每個人的體悟都不一樣。諸位老師們，「人不知而不慍，不亦君子乎」，現在大家心裡面有沒有一個感悟？那個感悟每個人都不一樣。我們在這一段路途當中，體會到這一句人不知而不慍，是今天你把最好的東西送給了他，他不只沒有感謝你，他還毀謗你、他還污辱你、他還陷害你。這個時候你完全沒有生氣，還是保有那顆祝福他能成就的心，這個叫「人不知而不慍，不亦君子乎」。所以，每個人他在體會這些經句，絕對跟他的人生的感悟有差別。</w:t>
      </w:r>
      <w:r>
        <w:t xml:space="preserve"> </w:t>
      </w:r>
    </w:p>
    <w:p w14:paraId="3DDF48EE" w14:textId="77777777" w:rsidR="005301E2" w:rsidRDefault="005301E2">
      <w:pPr>
        <w:pStyle w:val="a3"/>
      </w:pPr>
      <w:r>
        <w:t xml:space="preserve">　　一加一等於二，那等於二的話，這樣不生就不行了，現在很多國家都在擔心生育率愈來愈降低。一加一等於二算不錯，兩個人合在一起還能發揮兩個人的力量，這是好事。一般一加一等於多少？現在俗話說，戀愛中的男女智商最低，現在一加一都小於多少？小於二，小於一，還有小於零的，是不是？副作用，兩個人的人生搞得亂七八糟，互相傷害，有沒有？有，很多。所以你先問問自己，你一加一等於多少？一加一沒有大於二，不要吃飽太閒找麻煩，一加一最少要大於二。還有？一加一最好機率接近於無限大，這樣好不好？好，大於無限大，這才是我們的道統。《中庸》講的「動而世為天下道，行而世為天下法，言而世為天下則」，我們一切的言行舉止，都能成為後代的榜樣，這個後代不是指我們同姓的後代，是所有的民族的榜樣。</w:t>
      </w:r>
      <w:r>
        <w:t xml:space="preserve"> </w:t>
      </w:r>
    </w:p>
    <w:p w14:paraId="39FDB345" w14:textId="77777777" w:rsidR="005301E2" w:rsidRDefault="005301E2">
      <w:pPr>
        <w:pStyle w:val="a3"/>
      </w:pPr>
      <w:r>
        <w:t xml:space="preserve">　　你看宋弘，東漢宋弘，那時候是漢光武帝，他是大臣，他當司空，專門管國家的建設這些工程。那時候皇上的姊姊湖陽公主新寡，先生去世了。漢光武帝問姊姊，妳有沒有屬意文武百官當中哪一個人妳覺得妳希望託付給他的？這個湖陽公主想了一下，她就想到宋弘，說宋公德行最好，皇帝就知道意思了。然後就把宋弘找過來，對著宋弘講：我聽說，人一發達起來就會換朋友，人一有錢就會換太太。以前讀書人很敏銳，他可能在聽話當中，聽思聰，他能聽出對方的意思。宋弘了解到，可能皇上意思是要把姊姊嫁給他。當下你看，娶了皇帝的姊姊就是皇親國戚，富貴逼人。所以現在年輕的男生，年輕的男人心裡都在想什麼？我比較沒經驗，你們有沒有提供一下他們現在想什麼？我好像聽說他們都在想，做哪一件事情可以少努力二十年，少努力三十年，有沒有？我看不是男生在思考這個問題，可能男女的年輕人都在那裡想著，有沒有天上掉餡餅來吃。</w:t>
      </w:r>
      <w:r>
        <w:t xml:space="preserve"> </w:t>
      </w:r>
    </w:p>
    <w:p w14:paraId="54D32B9E" w14:textId="77777777" w:rsidR="005301E2" w:rsidRDefault="005301E2">
      <w:pPr>
        <w:pStyle w:val="a3"/>
      </w:pPr>
      <w:r>
        <w:t xml:space="preserve">　　但富貴逼人當中，有德行的這些讀書人如如不動，但是講話也很含蓄，不能馬上一下就給他回回去，這樣沒給皇帝留顏面。其實古代讀書人他那種分寸很敏感，因為他們的心很柔軟。宋弘先對皇上講：皇帝，微臣覺得是「貧賤之交不可忘」，這一輩子在困頓當中互相扶持的朋友，終身不能忘懷。這句話一講出來，正氣就起來了，皇帝的正氣也被提起來了，對！下一句說「糟糠之妻不下堂」，這個太太跟我們蓽路藍縷、胼手胝足一起過來，這個恩德不能忘，對我們的信任，我們終身要對得起。所以皇帝一聽，這件事情可能不妥。湖陽公主其實在後面聽，諸位老師們，湖陽公主聽完宋弘這一段話，心情怎麼樣？假如妳是湖陽公主妳的心情怎麼樣？很感動。真不簡單，掌聲鼓勵。這樣的心態，這一生絕對非聖即賢。真的，男女是最強的那種控制欲，能夠在男女關係當中馬上放下不執著，這輩子修行一定會有成就。</w:t>
      </w:r>
      <w:r>
        <w:t xml:space="preserve"> </w:t>
      </w:r>
    </w:p>
    <w:p w14:paraId="443D262A" w14:textId="77777777" w:rsidR="005301E2" w:rsidRDefault="005301E2">
      <w:pPr>
        <w:pStyle w:val="a3"/>
      </w:pPr>
      <w:r>
        <w:t xml:space="preserve">　　但是我們來想想，湖陽公主是該難過還是該高興？她高興，因為她沒看錯人，她很有慧眼。假如宋弘答應了，那她是眼睛被蒙住了，她就看錯了，所以其實她是該高興的。我們來體會到，很多人為什麼會痛苦？痛苦的來源不是別人造成的。你看，「就是因為遇到你，我才會這麼痛苦」，真是愚痴，真是造業。比方說遇到一個異性同學，一開始的時候，他有這個優點、有那個優點，看到他覺得如沐春風，很欣賞他。欣賞人是快樂的，但突然起了一個念頭，我要追他，變成什麼？不是欣賞，是什麼？佔有、控制。馬上從高興、喜悅變成痛苦，得不到的痛苦。所以痛苦不是人家造成的，是自己的欲望造成的。當我們的人生「於人無爭，於世無求」，什麼你都不爭了，我這輩子沒有什麼我一定要的，都隨緣。但我們只求自己這一生不要空過，什麼樣的緣我們盡我們的本分去付出，不可能有苦，苦都是因為執著、貪求才會有苦。</w:t>
      </w:r>
      <w:r>
        <w:t xml:space="preserve"> </w:t>
      </w:r>
    </w:p>
    <w:p w14:paraId="78EDE3F5" w14:textId="77777777" w:rsidR="005301E2" w:rsidRDefault="005301E2">
      <w:pPr>
        <w:pStyle w:val="a3"/>
      </w:pPr>
      <w:r>
        <w:t xml:space="preserve">　　我們剛剛講到義利之分，苦從哪來？貪欲、貪利來的。所以義是什麼，義是沒有條件叫義；有條件就是用利害，利害是欲望，欲望是不可能滿足的。我們看到現在的離婚率為什麼會這麼高？是道義的結合還是利害的結合？一利害就有計較，計較到最後鐵定悲劇收場。所以諸位老師們，一加一還有一個答案，等於多少？等於一。大家知不知道一是什麼意思？你們結婚的人竟然答不出來。我有一次在講到這段的時候，突然有個人回答，一加一等於王，什麼答案都會出現。我說，答得太好了，把我們民族文化的精神都說出來，是不是？是。王是什麼？中國聖賢人的心境就是內聖外王，內聖就是把自己的道德修養成就。外王是什麼？這個王是做表率，這個王是給人做表演。當他修身、齊家了，他面對人群、面對團體，甚至面對社會，他就能當榜樣，讓整個社會都能循規蹈矩，都被他感化，這個叫內聖外王。</w:t>
      </w:r>
      <w:r>
        <w:t xml:space="preserve"> </w:t>
      </w:r>
    </w:p>
    <w:p w14:paraId="594F31E0" w14:textId="77777777" w:rsidR="005301E2" w:rsidRDefault="005301E2">
      <w:pPr>
        <w:pStyle w:val="a3"/>
      </w:pPr>
      <w:r>
        <w:t xml:space="preserve">　　今天宋弘對太太的這分情義、恩義，有沒有達到外王的效果？有。你看那件事情過後，東漢有沒有人敢當大官以後把自己的太太休掉？那一個朝代絕對沒有人敢這麼幹，因為他一定會被人家唾棄，最後還得會游泳，你看那全民的唾棄，他會憋死。所以他這個答案也很好。「桃之夭夭，其葉蓁蓁，之子于歸，宜其家人」，宜其家人而後可以教國人。以前的人他結婚的時候，他不是說我倆，現在喜帖開始寫什麼？我倆要在啥時候結婚。結婚都沒有去想到責任，都沒有去想到是兩個家族的事，都沒有想到要對天地負責。你做得不好，危害的是整個社會風氣，沒有這個概念。</w:t>
      </w:r>
      <w:r>
        <w:t xml:space="preserve"> </w:t>
      </w:r>
    </w:p>
    <w:p w14:paraId="4E395297" w14:textId="77777777" w:rsidR="005301E2" w:rsidRDefault="005301E2">
      <w:pPr>
        <w:pStyle w:val="a3"/>
      </w:pPr>
      <w:r>
        <w:t xml:space="preserve">　　以前結婚，當天一大早起來做什麼？拜天公，敬天地，這件事情不是小事。所以整個禮儀當中最隆重的就是婚禮，隆重到什麼程度？隆重到我們會告訴自己，一輩子一次就好，不要搞兩次。讓你在每一個禮儀當中，深深的感悟到婚姻對人生還有對家族的重要性，所以一加一等於一，代表夫妻是一體不可分的。當太太娶回家門的時候，一進去之後，禮儀當中有一條是喝交杯酒。那個交杯酒的葫蘆，它是一個葫蘆把它劈成兩半，夫妻一個人拿一半。那個葫蘆的肉是苦的，然後盛的甜酒，顧名思義是甜的。當那一杯酒喝下去的時候，彼此體會到的是什麼心態？我聽到的都是結婚的我們的女老師回答：同甘共苦。你們那時候有沒有喝這杯酒？沒有。不能怪你們，要怪我，我為什麼不五歲的時候就出來教。所以禮儀對於整個人生的教化作用非常大，我們確實是失教的一代，當然這樣的遺憾不要再讓後代繼續下去。</w:t>
      </w:r>
      <w:r>
        <w:t xml:space="preserve"> </w:t>
      </w:r>
    </w:p>
    <w:p w14:paraId="08223A22" w14:textId="77777777" w:rsidR="005301E2" w:rsidRDefault="005301E2">
      <w:pPr>
        <w:pStyle w:val="a3"/>
      </w:pPr>
      <w:r>
        <w:t xml:space="preserve">　　迎娶的時候，一出門，還沒踏出去，父親敬兒子一杯。你看在我們的禮儀當中，都是我們侍奉父親，怎麼可能是父親給我們敬酒！假如有一天你跟爸爸一起吃飯，爸爸站起來，你還坐著：兒子，爸爸敬你一杯。你可能都從椅子上跌下來。但是那一天不一樣，那一天父親代表祖宗敬兒子，兒子不用回禮。所以父親那個期許、那個動作，印在他的腦海裡，一輩子都不會忘。一個男子他要去迎娶的整個路上，他的腦海裡在想什麼？可能都在想父親的這一幕。所以整個禮儀的過程都是責任，包含岳父岳母把太太交給我們，也要對得起人家的父母。人生最快樂的是什麼事？無愧於人，「大樂莫如無愧怍，至誠乃得有經綸」，無愧於心，真誠心現前，這些經典上的道理，我們讀的時候都會有相應處。所以女子要出嫁的時候，都會把一支扇子往車外扔出去，大家有沒有扔過？那個是儀式，大家要重實質，不是把扇子扔掉，要把什麼扔掉？大小姐都這樣，要把大小姐脾氣扔掉，不能帶過去。</w:t>
      </w:r>
      <w:r>
        <w:t xml:space="preserve"> </w:t>
      </w:r>
    </w:p>
    <w:p w14:paraId="241CE493" w14:textId="77777777" w:rsidR="005301E2" w:rsidRDefault="005301E2">
      <w:pPr>
        <w:pStyle w:val="a3"/>
      </w:pPr>
      <w:r>
        <w:t xml:space="preserve">　　所以「桃之夭夭」這首詩提醒我們，不只是女子，我們男子也是一樣，我們人生在做一些重要抉擇的時候，面對家庭的抉擇，面對工作的抉擇，我們要有一個不忘初心的態度。我們當初為什麼做這個選擇？我們這輩子都不能忘，久要不忘平生之志、平生之言。我們走上老師的路來，就是為了作育英才，當我們遇到挫折的時候，一想到我們這顆初心，馬上挫折感就不見了，那個難過就煙消雲散。「寧為成功找方法，不為失敗找藉口」，現在人這種不忘初心的道義太弱了，一遇到什麼挫折馬上鳴金收兵，就打退堂鼓。退，退到哪？這個緣退了，下一個緣能進嗎？</w:t>
      </w:r>
      <w:r>
        <w:t xml:space="preserve"> </w:t>
      </w:r>
    </w:p>
    <w:p w14:paraId="0379940D" w14:textId="77777777" w:rsidR="005301E2" w:rsidRDefault="005301E2">
      <w:pPr>
        <w:pStyle w:val="a3"/>
      </w:pPr>
      <w:r>
        <w:t xml:space="preserve">　　所以我們在聽周老師講健康的課，也從我們對身體的態度，反射到我們對人生、對人與人的態度。我們是反求諸己，還是把責任給推出去了？還是只是症狀解掉？那就「既然合不來就離婚」，就砍掉了，症狀解。不了解到人生就像一面鏡子一樣，我們對著鏡子哭，鏡子怎麼樣？當然就哭；我們對著鏡子吼，鏡子當然也是吼我們。這個時候我們能不能抓住鏡子說你給我笑，你給笑。它笑不笑？不可能！當我們的心轉，所有的一切的人事物會跟著轉。所以佛門講的這句話，我們覺得能得到這句話人生無憾，為什麼？從此我們能生活得明白，人生不懂道理，糊裡糊塗，多麼痛苦，都不知道問題在哪，每天都在那裡鑽牛角尖。</w:t>
      </w:r>
      <w:r>
        <w:t xml:space="preserve"> </w:t>
      </w:r>
    </w:p>
    <w:p w14:paraId="6A31767C" w14:textId="77777777" w:rsidR="005301E2" w:rsidRDefault="005301E2">
      <w:pPr>
        <w:pStyle w:val="a3"/>
      </w:pPr>
      <w:r>
        <w:t xml:space="preserve">　　依報隨著正報轉，正報就是人心，依報就是我們現在遇到的人事環境，跟我們遇到的一些物質環境。我們遇到的人、遇到的事件，都是屬於依報，正報是我們的心。而我們往往遇到一些情況都是先責怪外面，這就不是從根本做起了。我們再講一個譬喻，正報好像你的身體，依報好像你的影子，身正不怕影子斜掉。我們往往看到影子斜了，在那裡罵影子，可是卻不知道根源在我們身上。有一位女士她在深圳，三年前的事情，剛好也是七月份，也是七月十幾號，那時候我們到深圳辦兩期幸福人生講座。她聽完課之後，她是一個幼兒園的園長，她說，她很高興的一點，就是她底下有幾百個孩子能夠接受到《弟子規》聖賢教誨，她覺得很欣慰。這個體會非常重要，也非常好，我們往往在修道的路上，這個體會都不見得能達到。</w:t>
      </w:r>
      <w:r>
        <w:t xml:space="preserve"> </w:t>
      </w:r>
    </w:p>
    <w:p w14:paraId="069B62FE" w14:textId="77777777" w:rsidR="005301E2" w:rsidRDefault="005301E2">
      <w:pPr>
        <w:pStyle w:val="a3"/>
      </w:pPr>
      <w:r>
        <w:t xml:space="preserve">　　我們曾經聽到一個地區的教育官員他說，某某幼兒園的園長，她們園裡面的老師都沒有好好調教，學生也很亂，自己跑到佛寺去當義工，這個園長還說要到佛寺裡做才有功德。這是一個教育官員告訴我們的話，請問這樣的情況已經傳了多少人？這些聽到這個事件的人，請問對學佛的人是什麼態度？是什麼觀感？他們會認同佛法嗎？我們生執著，沒有敦倫盡分在當下去付出，我們是以身謗法。所以「近處不能感動」，身旁的人都不能感動，「未有能及遠者」，「其家不能教，而能教人者，無之」。自己德行沒有成就，還想要去幫人，這個是虛榮心在作祟。我們不能學佛之後，念經才叫修行、念佛才叫修行、到道場去幫忙才叫修行，結果自己本來同事的關係也沒有改善，那會愈學愈分別執著，這都是值得我們觀照的地方。</w:t>
      </w:r>
      <w:r>
        <w:t xml:space="preserve"> </w:t>
      </w:r>
    </w:p>
    <w:p w14:paraId="12316BFD" w14:textId="77777777" w:rsidR="005301E2" w:rsidRDefault="005301E2">
      <w:pPr>
        <w:pStyle w:val="a3"/>
      </w:pPr>
      <w:r>
        <w:t xml:space="preserve">　　所以為什麼印祖在我們這一百年左右當中，大聲疾呼要從「敦倫盡分」開始。人假如連敦倫盡分都沒有用心，那是連做人的資格都沒有，怎麼還可能談上能成仙、成佛？那不可能。所以現在倫理道德的基礎，攸關各個宗教興衰的成敗關鍵。我們冷靜的從當下來依教奉行，這個非常關鍵。這個幼兒園老師的故事，欲知結果如何，且聽下回分解。好，謝謝大家。</w:t>
      </w:r>
    </w:p>
    <w:sectPr w:rsidR="005301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E6A2" w14:textId="77777777" w:rsidR="005301E2" w:rsidRDefault="005301E2" w:rsidP="00DD72E4">
      <w:r>
        <w:separator/>
      </w:r>
    </w:p>
  </w:endnote>
  <w:endnote w:type="continuationSeparator" w:id="0">
    <w:p w14:paraId="1447F169" w14:textId="77777777" w:rsidR="005301E2" w:rsidRDefault="005301E2" w:rsidP="00DD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B18B" w14:textId="77777777" w:rsidR="005301E2" w:rsidRDefault="005301E2" w:rsidP="00DD72E4">
      <w:r>
        <w:separator/>
      </w:r>
    </w:p>
  </w:footnote>
  <w:footnote w:type="continuationSeparator" w:id="0">
    <w:p w14:paraId="5A8782BB" w14:textId="77777777" w:rsidR="005301E2" w:rsidRDefault="005301E2" w:rsidP="00DD7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E4"/>
    <w:rsid w:val="005301E2"/>
    <w:rsid w:val="007931EE"/>
    <w:rsid w:val="00D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1E7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2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2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2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2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1456</Words>
  <Characters>8303</Characters>
  <Application>Microsoft Office Word</Application>
  <DocSecurity>0</DocSecurity>
  <Lines>69</Lines>
  <Paragraphs>19</Paragraphs>
  <ScaleCrop>false</ScaleCrop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